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A0" w:rsidP="00685EE3" w:rsidRDefault="008B3AA0" w14:paraId="689B64F8" w14:textId="628BBC00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Curriculum Vitae</w:t>
      </w:r>
    </w:p>
    <w:p w:rsidRPr="008B3AA0" w:rsidR="008B3AA0" w:rsidP="00685EE3" w:rsidRDefault="008B3AA0" w14:paraId="2C7D6B57" w14:textId="77777777">
      <w:pPr>
        <w:jc w:val="center"/>
        <w:rPr>
          <w:rFonts w:asciiTheme="majorHAnsi" w:hAnsiTheme="majorHAnsi"/>
          <w:i/>
        </w:rPr>
      </w:pPr>
    </w:p>
    <w:p w:rsidRPr="00883443" w:rsidR="006C2004" w:rsidP="00685EE3" w:rsidRDefault="67FBCAC8" w14:paraId="320BF817" w14:textId="58D5B69E">
      <w:pPr>
        <w:jc w:val="center"/>
        <w:rPr>
          <w:rFonts w:asciiTheme="majorHAnsi" w:hAnsiTheme="majorHAnsi"/>
          <w:b/>
          <w:sz w:val="40"/>
          <w:szCs w:val="40"/>
        </w:rPr>
      </w:pPr>
      <w:r w:rsidRPr="67FBCAC8">
        <w:rPr>
          <w:rFonts w:asciiTheme="majorHAnsi" w:hAnsiTheme="majorHAnsi"/>
          <w:b/>
          <w:bCs/>
          <w:sz w:val="40"/>
          <w:szCs w:val="40"/>
        </w:rPr>
        <w:t>BRITTANY BARA</w:t>
      </w:r>
    </w:p>
    <w:p w:rsidR="67FBCAC8" w:rsidP="67FBCAC8" w:rsidRDefault="67FBCAC8" w14:paraId="6C462129" w14:textId="684C45C4">
      <w:pPr>
        <w:spacing w:line="259" w:lineRule="auto"/>
        <w:jc w:val="center"/>
      </w:pPr>
      <w:r w:rsidRPr="67FBCAC8">
        <w:rPr>
          <w:rFonts w:asciiTheme="majorHAnsi" w:hAnsiTheme="majorHAnsi"/>
          <w:sz w:val="28"/>
          <w:szCs w:val="28"/>
        </w:rPr>
        <w:t>715 N Washington, Magnolia, AR 71753</w:t>
      </w:r>
    </w:p>
    <w:p w:rsidR="00685EE3" w:rsidP="00685EE3" w:rsidRDefault="00685EE3" w14:paraId="04FC4162" w14:textId="77777777">
      <w:pPr>
        <w:jc w:val="center"/>
        <w:rPr>
          <w:rFonts w:asciiTheme="majorHAnsi" w:hAnsiTheme="majorHAnsi"/>
          <w:sz w:val="28"/>
          <w:szCs w:val="28"/>
        </w:rPr>
      </w:pPr>
      <w:r w:rsidRPr="00685EE3">
        <w:rPr>
          <w:rFonts w:asciiTheme="majorHAnsi" w:hAnsiTheme="majorHAnsi"/>
          <w:sz w:val="28"/>
          <w:szCs w:val="28"/>
        </w:rPr>
        <w:t>Brittany.bara@gmail.com | 214.616.9768</w:t>
      </w:r>
    </w:p>
    <w:p w:rsidR="00695CB7" w:rsidP="00685EE3" w:rsidRDefault="00460E7D" w14:paraId="5665CFCA" w14:textId="41B840BF">
      <w:pPr>
        <w:jc w:val="center"/>
        <w:rPr>
          <w:rFonts w:asciiTheme="majorHAnsi" w:hAnsiTheme="majorHAnsi"/>
          <w:sz w:val="28"/>
          <w:szCs w:val="28"/>
        </w:rPr>
      </w:pPr>
      <w:hyperlink w:history="1" r:id="rId8">
        <w:r w:rsidR="00695CB7">
          <w:rPr>
            <w:rStyle w:val="Hyperlink"/>
            <w:rFonts w:asciiTheme="majorHAnsi" w:hAnsiTheme="majorHAnsi"/>
            <w:sz w:val="28"/>
            <w:szCs w:val="28"/>
          </w:rPr>
          <w:t>www.brittanybara.com</w:t>
        </w:r>
      </w:hyperlink>
    </w:p>
    <w:p w:rsidR="00685EE3" w:rsidP="67FBCAC8" w:rsidRDefault="67FBCAC8" w14:paraId="5C64FE0E" w14:textId="1483B20E">
      <w:pPr>
        <w:jc w:val="center"/>
        <w:rPr>
          <w:rFonts w:asciiTheme="majorHAnsi" w:hAnsiTheme="majorHAnsi"/>
          <w:sz w:val="28"/>
          <w:szCs w:val="28"/>
        </w:rPr>
      </w:pPr>
      <w:r w:rsidRPr="67FBCAC8">
        <w:rPr>
          <w:rFonts w:asciiTheme="majorHAnsi" w:hAnsiTheme="majorHAnsi"/>
          <w:sz w:val="28"/>
          <w:szCs w:val="28"/>
        </w:rPr>
        <w:t>___________________________________________________________________</w:t>
      </w:r>
    </w:p>
    <w:p w:rsidR="67FBCAC8" w:rsidP="77BC63F4" w:rsidRDefault="77BC63F4" w14:paraId="7106DDDD" w14:textId="59E41FE8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77BC63F4">
        <w:rPr>
          <w:rFonts w:asciiTheme="majorHAnsi" w:hAnsiTheme="majorHAnsi"/>
          <w:b/>
          <w:bCs/>
          <w:sz w:val="28"/>
          <w:szCs w:val="28"/>
          <w:u w:val="single"/>
        </w:rPr>
        <w:t>CURRENT APPOINTMENT</w:t>
      </w:r>
    </w:p>
    <w:p w:rsidR="67FBCAC8" w:rsidP="67FBCAC8" w:rsidRDefault="67FBCAC8" w14:paraId="46FF8ACF" w14:textId="408F6288">
      <w:pPr>
        <w:rPr>
          <w:rFonts w:asciiTheme="majorHAnsi" w:hAnsiTheme="majorHAnsi"/>
          <w:b/>
          <w:bCs/>
        </w:rPr>
      </w:pPr>
      <w:r w:rsidRPr="67FBCAC8">
        <w:rPr>
          <w:rFonts w:asciiTheme="majorHAnsi" w:hAnsiTheme="majorHAnsi"/>
          <w:b/>
          <w:bCs/>
        </w:rPr>
        <w:t>2018-Present     Director of Theatre/Assistant Professor of Musical Theatre</w:t>
      </w:r>
    </w:p>
    <w:p w:rsidR="67FBCAC8" w:rsidP="67FBCAC8" w:rsidRDefault="67FBCAC8" w14:paraId="5292505F" w14:textId="3404A6B0">
      <w:pPr>
        <w:rPr>
          <w:rFonts w:asciiTheme="majorHAnsi" w:hAnsiTheme="majorHAnsi"/>
          <w:b/>
          <w:bCs/>
        </w:rPr>
      </w:pPr>
      <w:r w:rsidRPr="67FBCAC8">
        <w:rPr>
          <w:rFonts w:asciiTheme="majorHAnsi" w:hAnsiTheme="majorHAnsi"/>
          <w:b/>
          <w:bCs/>
        </w:rPr>
        <w:t xml:space="preserve">                              </w:t>
      </w:r>
      <w:r w:rsidRPr="67FBCAC8">
        <w:rPr>
          <w:rFonts w:asciiTheme="majorHAnsi" w:hAnsiTheme="majorHAnsi"/>
        </w:rPr>
        <w:t>Southern Arkansas University. Magnolia, Arkansas</w:t>
      </w:r>
    </w:p>
    <w:p w:rsidR="67FBCAC8" w:rsidP="67FBCAC8" w:rsidRDefault="67FBCAC8" w14:paraId="4452F945" w14:textId="149CA4F6">
      <w:pPr>
        <w:rPr>
          <w:rFonts w:asciiTheme="majorHAnsi" w:hAnsiTheme="majorHAnsi"/>
        </w:rPr>
      </w:pPr>
    </w:p>
    <w:p w:rsidR="00185188" w:rsidP="77BC63F4" w:rsidRDefault="77BC63F4" w14:paraId="4283C583" w14:textId="7B62BFBF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77BC63F4">
        <w:rPr>
          <w:rFonts w:asciiTheme="majorHAnsi" w:hAnsiTheme="majorHAnsi"/>
          <w:b/>
          <w:bCs/>
          <w:sz w:val="28"/>
          <w:szCs w:val="28"/>
          <w:u w:val="single"/>
        </w:rPr>
        <w:t>EDUCATION</w:t>
      </w:r>
    </w:p>
    <w:p w:rsidRPr="00685EE3" w:rsidR="00685EE3" w:rsidP="67FBCAC8" w:rsidRDefault="00685EE3" w14:paraId="43AF3587" w14:textId="327806C3">
      <w:pPr>
        <w:rPr>
          <w:rFonts w:asciiTheme="majorHAnsi" w:hAnsiTheme="majorHAnsi"/>
          <w:b/>
          <w:bCs/>
        </w:rPr>
      </w:pPr>
      <w:r w:rsidRPr="67FBCAC8">
        <w:rPr>
          <w:rFonts w:asciiTheme="majorHAnsi" w:hAnsiTheme="majorHAnsi"/>
          <w:b/>
          <w:bCs/>
        </w:rPr>
        <w:t>2018     M.F.A. in Performance Pedagogy</w:t>
      </w:r>
    </w:p>
    <w:p w:rsidR="00685EE3" w:rsidP="67FBCAC8" w:rsidRDefault="67FBCAC8" w14:paraId="33A56684" w14:textId="2B75C30F">
      <w:pPr>
        <w:ind w:firstLine="720"/>
        <w:rPr>
          <w:rFonts w:asciiTheme="majorHAnsi" w:hAnsiTheme="majorHAnsi"/>
        </w:rPr>
      </w:pPr>
      <w:r w:rsidRPr="67FBCAC8">
        <w:rPr>
          <w:rFonts w:asciiTheme="majorHAnsi" w:hAnsiTheme="majorHAnsi"/>
        </w:rPr>
        <w:t xml:space="preserve"> University of Pittsburgh. Pittsburgh, Pennsylvania.</w:t>
      </w:r>
    </w:p>
    <w:p w:rsidR="00685EE3" w:rsidP="00685EE3" w:rsidRDefault="00D253B9" w14:paraId="6B5AB410" w14:textId="756089B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54D6B">
        <w:rPr>
          <w:rFonts w:asciiTheme="majorHAnsi" w:hAnsiTheme="majorHAnsi"/>
        </w:rPr>
        <w:tab/>
      </w:r>
      <w:r>
        <w:rPr>
          <w:rFonts w:asciiTheme="majorHAnsi" w:hAnsiTheme="majorHAnsi"/>
        </w:rPr>
        <w:t>Thesis: “</w:t>
      </w:r>
      <w:r w:rsidR="00685EE3">
        <w:rPr>
          <w:rFonts w:asciiTheme="majorHAnsi" w:hAnsiTheme="majorHAnsi"/>
        </w:rPr>
        <w:t>Voice and Movement</w:t>
      </w:r>
      <w:r w:rsidR="000161C5">
        <w:rPr>
          <w:rFonts w:asciiTheme="majorHAnsi" w:hAnsiTheme="majorHAnsi"/>
        </w:rPr>
        <w:t>: Explorations on Connection</w:t>
      </w:r>
      <w:r w:rsidR="00685EE3">
        <w:rPr>
          <w:rFonts w:asciiTheme="majorHAnsi" w:hAnsiTheme="majorHAnsi"/>
        </w:rPr>
        <w:t>”</w:t>
      </w:r>
    </w:p>
    <w:p w:rsidR="003B2E12" w:rsidP="00685EE3" w:rsidRDefault="00685EE3" w14:paraId="296E0B2C" w14:textId="1B154BA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54D6B">
        <w:rPr>
          <w:rFonts w:asciiTheme="majorHAnsi" w:hAnsiTheme="majorHAnsi"/>
        </w:rPr>
        <w:tab/>
      </w:r>
      <w:r>
        <w:rPr>
          <w:rFonts w:asciiTheme="majorHAnsi" w:hAnsiTheme="majorHAnsi"/>
        </w:rPr>
        <w:t>Committee: Dennis Schebetta (advisor), Cynthia Croot</w:t>
      </w:r>
    </w:p>
    <w:p w:rsidR="009811BD" w:rsidP="67FBCAC8" w:rsidRDefault="003B2E12" w14:paraId="1ECA2C22" w14:textId="0FBF74D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67FBCAC8" w:rsidR="009811BD">
        <w:rPr>
          <w:rFonts w:asciiTheme="majorHAnsi" w:hAnsiTheme="majorHAnsi"/>
        </w:rPr>
        <w:t xml:space="preserve"> Achievement in Pedagogy Badge</w:t>
      </w:r>
      <w:r w:rsidRPr="67FBCAC8">
        <w:rPr>
          <w:rFonts w:asciiTheme="majorHAnsi" w:hAnsiTheme="majorHAnsi"/>
        </w:rPr>
        <w:t xml:space="preserve"> awarded by University Center for Teaching &amp; Learning</w:t>
      </w:r>
    </w:p>
    <w:p w:rsidR="00685EE3" w:rsidP="00685EE3" w:rsidRDefault="00685EE3" w14:paraId="6C9AFDFE" w14:textId="77777777">
      <w:pPr>
        <w:rPr>
          <w:rFonts w:asciiTheme="majorHAnsi" w:hAnsiTheme="majorHAnsi"/>
        </w:rPr>
      </w:pPr>
    </w:p>
    <w:p w:rsidRPr="00685EE3" w:rsidR="00685EE3" w:rsidP="67FBCAC8" w:rsidRDefault="00685EE3" w14:paraId="110EDE5B" w14:textId="41A83FDB">
      <w:pPr>
        <w:rPr>
          <w:rFonts w:asciiTheme="majorHAnsi" w:hAnsiTheme="majorHAnsi"/>
        </w:rPr>
      </w:pPr>
      <w:r w:rsidRPr="67FBCAC8">
        <w:rPr>
          <w:rFonts w:asciiTheme="majorHAnsi" w:hAnsiTheme="majorHAnsi"/>
          <w:b/>
          <w:bCs/>
        </w:rPr>
        <w:t xml:space="preserve">2007     B.F.A. in Musical Theatre </w:t>
      </w:r>
      <w:r w:rsidRPr="67FBCAC8">
        <w:rPr>
          <w:rFonts w:asciiTheme="majorHAnsi" w:hAnsiTheme="majorHAnsi"/>
        </w:rPr>
        <w:t>Magna Cum Laude</w:t>
      </w:r>
    </w:p>
    <w:p w:rsidRPr="00685EE3" w:rsidR="00685EE3" w:rsidP="67FBCAC8" w:rsidRDefault="67FBCAC8" w14:paraId="0274FDE3" w14:textId="6C59C18E">
      <w:pPr>
        <w:ind w:firstLine="720"/>
        <w:rPr>
          <w:rFonts w:asciiTheme="majorHAnsi" w:hAnsiTheme="majorHAnsi"/>
        </w:rPr>
      </w:pPr>
      <w:r w:rsidRPr="67FBCAC8">
        <w:rPr>
          <w:rFonts w:asciiTheme="majorHAnsi" w:hAnsiTheme="majorHAnsi"/>
        </w:rPr>
        <w:t xml:space="preserve"> Emerson College. Boston, Massachusetts.</w:t>
      </w:r>
    </w:p>
    <w:p w:rsidR="00051B79" w:rsidP="67FBCAC8" w:rsidRDefault="00051B79" w14:paraId="5DE10544" w14:textId="3C3382F9">
      <w:pPr>
        <w:rPr>
          <w:rFonts w:asciiTheme="majorHAnsi" w:hAnsiTheme="majorHAnsi"/>
          <w:b/>
          <w:bCs/>
          <w:u w:val="single"/>
        </w:rPr>
      </w:pPr>
    </w:p>
    <w:p w:rsidR="00185188" w:rsidP="77BC63F4" w:rsidRDefault="77BC63F4" w14:paraId="36EB977E" w14:textId="75335F25">
      <w:pPr>
        <w:rPr>
          <w:rFonts w:asciiTheme="majorHAnsi" w:hAnsiTheme="majorHAnsi"/>
          <w:b/>
          <w:bCs/>
          <w:sz w:val="28"/>
          <w:szCs w:val="28"/>
        </w:rPr>
      </w:pPr>
      <w:r w:rsidRPr="77BC63F4">
        <w:rPr>
          <w:rFonts w:asciiTheme="majorHAnsi" w:hAnsiTheme="majorHAnsi"/>
          <w:b/>
          <w:bCs/>
          <w:sz w:val="28"/>
          <w:szCs w:val="28"/>
          <w:u w:val="single"/>
        </w:rPr>
        <w:t>PROFESSIONAL TRAINING</w:t>
      </w:r>
    </w:p>
    <w:p w:rsidR="00185188" w:rsidP="02D6405A" w:rsidRDefault="67FBCAC8" w14:paraId="543CFDD1" w14:textId="1645C0AC">
      <w:pPr>
        <w:ind w:left="0"/>
        <w:rPr>
          <w:rFonts w:ascii="Calibri" w:hAnsi="Calibri" w:asciiTheme="majorAscii" w:hAnsiTheme="majorAscii"/>
        </w:rPr>
      </w:pPr>
      <w:r w:rsidRPr="76D4A591" w:rsidR="76D4A591">
        <w:rPr>
          <w:rFonts w:ascii="Calibri" w:hAnsi="Calibri" w:asciiTheme="majorAscii" w:hAnsiTheme="majorAscii"/>
          <w:b w:val="1"/>
          <w:bCs w:val="1"/>
        </w:rPr>
        <w:t>2019-2020       Kristin Linklater Voice Centre – Teacher Designation (June 2020)</w:t>
      </w:r>
    </w:p>
    <w:p w:rsidR="02D6405A" w:rsidP="02D6405A" w:rsidRDefault="02D6405A" w14:paraId="74B6FC6B" w14:textId="041110E9">
      <w:pPr>
        <w:pStyle w:val="Normal"/>
        <w:ind w:left="720" w:firstLine="720"/>
        <w:rPr>
          <w:rFonts w:ascii="Calibri" w:hAnsi="Calibri" w:asciiTheme="majorAscii" w:hAnsiTheme="majorAscii"/>
          <w:b w:val="1"/>
          <w:bCs w:val="1"/>
        </w:rPr>
      </w:pPr>
      <w:r w:rsidRPr="02D6405A" w:rsidR="02D6405A">
        <w:rPr>
          <w:rFonts w:ascii="Calibri" w:hAnsi="Calibri" w:asciiTheme="majorAscii" w:hAnsiTheme="majorAscii"/>
          <w:b w:val="1"/>
          <w:bCs w:val="1"/>
        </w:rPr>
        <w:t>*designation delayed to July 2021 due to COVID-19</w:t>
      </w:r>
    </w:p>
    <w:p w:rsidR="67FBCAC8" w:rsidP="67FBCAC8" w:rsidRDefault="67FBCAC8" w14:paraId="4FB4A989" w14:textId="4B4ABA15">
      <w:pPr>
        <w:rPr>
          <w:rFonts w:asciiTheme="majorHAnsi" w:hAnsiTheme="majorHAnsi"/>
          <w:b/>
          <w:bCs/>
        </w:rPr>
      </w:pPr>
      <w:r w:rsidRPr="67FBCAC8">
        <w:rPr>
          <w:rFonts w:asciiTheme="majorHAnsi" w:hAnsiTheme="majorHAnsi"/>
          <w:b/>
          <w:bCs/>
        </w:rPr>
        <w:t xml:space="preserve">                          </w:t>
      </w:r>
      <w:r w:rsidRPr="67FBCAC8">
        <w:rPr>
          <w:rFonts w:asciiTheme="majorHAnsi" w:hAnsiTheme="majorHAnsi"/>
        </w:rPr>
        <w:t>Master Teacher: Kristin Linklater, Mary Irwin, Fran Bennett</w:t>
      </w:r>
    </w:p>
    <w:p w:rsidR="67FBCAC8" w:rsidP="67FBCAC8" w:rsidRDefault="67FBCAC8" w14:paraId="2A0B3CF2" w14:textId="6B591534">
      <w:pPr>
        <w:rPr>
          <w:rFonts w:asciiTheme="majorHAnsi" w:hAnsiTheme="majorHAnsi"/>
          <w:b/>
          <w:bCs/>
        </w:rPr>
      </w:pPr>
    </w:p>
    <w:p w:rsidR="00685EE3" w:rsidP="67FBCAC8" w:rsidRDefault="00E379B1" w14:paraId="5BD3368F" w14:textId="3F0E53DB">
      <w:pPr>
        <w:rPr>
          <w:rFonts w:asciiTheme="majorHAnsi" w:hAnsiTheme="majorHAnsi"/>
          <w:b/>
          <w:bCs/>
        </w:rPr>
      </w:pPr>
      <w:r w:rsidRPr="67FBCAC8">
        <w:rPr>
          <w:rFonts w:asciiTheme="majorHAnsi" w:hAnsiTheme="majorHAnsi"/>
          <w:b/>
          <w:bCs/>
        </w:rPr>
        <w:t>2009-</w:t>
      </w:r>
      <w:r w:rsidRPr="67FBCAC8" w:rsidR="005D1E8C">
        <w:rPr>
          <w:rFonts w:asciiTheme="majorHAnsi" w:hAnsiTheme="majorHAnsi"/>
          <w:b/>
          <w:bCs/>
        </w:rPr>
        <w:t xml:space="preserve">2018       </w:t>
      </w:r>
      <w:r w:rsidR="00754D6B">
        <w:rPr>
          <w:rFonts w:asciiTheme="majorHAnsi" w:hAnsiTheme="majorHAnsi"/>
          <w:b/>
        </w:rPr>
        <w:tab/>
      </w:r>
      <w:r w:rsidRPr="67FBCAC8" w:rsidR="00685EE3">
        <w:rPr>
          <w:rFonts w:asciiTheme="majorHAnsi" w:hAnsiTheme="majorHAnsi"/>
          <w:b/>
          <w:bCs/>
        </w:rPr>
        <w:t>The Linkla</w:t>
      </w:r>
      <w:r w:rsidRPr="67FBCAC8" w:rsidR="00FD35AE">
        <w:rPr>
          <w:rFonts w:asciiTheme="majorHAnsi" w:hAnsiTheme="majorHAnsi"/>
          <w:b/>
          <w:bCs/>
        </w:rPr>
        <w:t>ter Center NYC. Teacher Trainee.</w:t>
      </w:r>
    </w:p>
    <w:p w:rsidR="00685EE3" w:rsidP="02D6405A" w:rsidRDefault="00685EE3" w14:paraId="50E0EC75" w14:textId="25697FB5">
      <w:pPr>
        <w:rPr>
          <w:rFonts w:ascii="Calibri" w:hAnsi="Calibri" w:asciiTheme="majorAscii" w:hAnsiTheme="majorAscii"/>
        </w:rPr>
      </w:pPr>
      <w:r>
        <w:rPr>
          <w:rFonts w:asciiTheme="majorHAnsi" w:hAnsiTheme="majorHAnsi"/>
        </w:rPr>
        <w:tab/>
      </w:r>
      <w:r w:rsidR="00754D6B">
        <w:rPr>
          <w:rFonts w:asciiTheme="majorHAnsi" w:hAnsiTheme="majorHAnsi"/>
        </w:rPr>
        <w:tab/>
      </w:r>
      <w:r w:rsidRPr="02D6405A" w:rsidR="00754D6B">
        <w:rPr>
          <w:rFonts w:ascii="Calibri" w:hAnsi="Calibri" w:asciiTheme="majorAscii" w:hAnsiTheme="majorAscii"/>
        </w:rPr>
        <w:t>Master Teacher</w:t>
      </w:r>
      <w:r w:rsidRPr="02D6405A">
        <w:rPr>
          <w:rFonts w:ascii="Calibri" w:hAnsi="Calibri" w:asciiTheme="majorAscii" w:hAnsiTheme="majorAscii"/>
        </w:rPr>
        <w:t>: Andrea Haring</w:t>
      </w:r>
    </w:p>
    <w:p w:rsidR="00E379B1" w:rsidP="00685EE3" w:rsidRDefault="00E379B1" w14:paraId="43D620E7" w14:textId="77777777">
      <w:pPr>
        <w:rPr>
          <w:rFonts w:asciiTheme="majorHAnsi" w:hAnsiTheme="majorHAnsi"/>
        </w:rPr>
      </w:pPr>
    </w:p>
    <w:p w:rsidRPr="00B265C9" w:rsidR="00B265C9" w:rsidP="67FBCAC8" w:rsidRDefault="00E379B1" w14:paraId="4F4AAECD" w14:textId="057B3EB3">
      <w:pPr>
        <w:rPr>
          <w:rFonts w:asciiTheme="majorHAnsi" w:hAnsiTheme="majorHAnsi"/>
          <w:b/>
          <w:bCs/>
        </w:rPr>
      </w:pPr>
      <w:r w:rsidRPr="67FBCAC8">
        <w:rPr>
          <w:rFonts w:asciiTheme="majorHAnsi" w:hAnsiTheme="majorHAnsi"/>
          <w:b/>
          <w:bCs/>
        </w:rPr>
        <w:t>20</w:t>
      </w:r>
      <w:r w:rsidRPr="67FBCAC8" w:rsidR="00B265C9">
        <w:rPr>
          <w:rFonts w:asciiTheme="majorHAnsi" w:hAnsiTheme="majorHAnsi"/>
          <w:b/>
          <w:bCs/>
        </w:rPr>
        <w:t xml:space="preserve">13-2014       </w:t>
      </w:r>
      <w:r w:rsidR="00460E7D">
        <w:rPr>
          <w:rFonts w:asciiTheme="majorHAnsi" w:hAnsiTheme="majorHAnsi"/>
          <w:b/>
        </w:rPr>
        <w:tab/>
      </w:r>
      <w:r w:rsidRPr="67FBCAC8" w:rsidR="00B265C9">
        <w:rPr>
          <w:rFonts w:asciiTheme="majorHAnsi" w:hAnsiTheme="majorHAnsi"/>
          <w:b/>
          <w:bCs/>
        </w:rPr>
        <w:t>Actor Therapy: Industry &amp; Audition Technique</w:t>
      </w:r>
    </w:p>
    <w:p w:rsidR="00B265C9" w:rsidP="00685EE3" w:rsidRDefault="00B265C9" w14:paraId="275B3A9E" w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Instructors: Lindsay Mendez, Ryan Scott Oliver</w:t>
      </w:r>
    </w:p>
    <w:p w:rsidR="00B265C9" w:rsidP="00685EE3" w:rsidRDefault="00B265C9" w14:paraId="654E3F14" w14:textId="77777777">
      <w:pPr>
        <w:rPr>
          <w:rFonts w:asciiTheme="majorHAnsi" w:hAnsiTheme="majorHAnsi"/>
        </w:rPr>
      </w:pPr>
    </w:p>
    <w:p w:rsidRPr="00B265C9" w:rsidR="00B265C9" w:rsidP="67FBCAC8" w:rsidRDefault="00B265C9" w14:paraId="05D6CB18" w14:textId="60939D6F">
      <w:pPr>
        <w:rPr>
          <w:rFonts w:asciiTheme="majorHAnsi" w:hAnsiTheme="majorHAnsi"/>
          <w:b/>
          <w:bCs/>
        </w:rPr>
      </w:pPr>
      <w:r w:rsidRPr="67FBCAC8">
        <w:rPr>
          <w:rFonts w:asciiTheme="majorHAnsi" w:hAnsiTheme="majorHAnsi"/>
          <w:b/>
          <w:bCs/>
        </w:rPr>
        <w:t xml:space="preserve">2012-2013       </w:t>
      </w:r>
      <w:r w:rsidR="00460E7D">
        <w:rPr>
          <w:rFonts w:asciiTheme="majorHAnsi" w:hAnsiTheme="majorHAnsi"/>
          <w:b/>
        </w:rPr>
        <w:tab/>
      </w:r>
      <w:r w:rsidRPr="67FBCAC8">
        <w:rPr>
          <w:rFonts w:asciiTheme="majorHAnsi" w:hAnsiTheme="majorHAnsi"/>
          <w:b/>
          <w:bCs/>
        </w:rPr>
        <w:t>Simon Studio: Shakespeare and On-Camera Technique</w:t>
      </w:r>
    </w:p>
    <w:p w:rsidR="00B265C9" w:rsidP="00685EE3" w:rsidRDefault="00B265C9" w14:paraId="1833A8AF" w14:textId="7777777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Instructor: Roger Hendricks-Simon</w:t>
      </w:r>
    </w:p>
    <w:p w:rsidR="00051B79" w:rsidP="77BC63F4" w:rsidRDefault="00051B79" w14:paraId="1C93ED14" w14:textId="1BA236E0">
      <w:pPr>
        <w:rPr>
          <w:rFonts w:asciiTheme="majorHAnsi" w:hAnsiTheme="majorHAnsi"/>
        </w:rPr>
      </w:pPr>
    </w:p>
    <w:p w:rsidR="77BC63F4" w:rsidP="0568C368" w:rsidRDefault="77BC63F4" w14:paraId="7529C3AA" w14:textId="547A8B1C">
      <w:pPr>
        <w:rPr>
          <w:rFonts w:ascii="Calibri" w:hAnsi="Calibri" w:asciiTheme="majorAscii" w:hAnsiTheme="majorAscii"/>
          <w:b w:val="1"/>
          <w:bCs w:val="1"/>
          <w:sz w:val="28"/>
          <w:szCs w:val="28"/>
          <w:u w:val="single"/>
        </w:rPr>
      </w:pPr>
      <w:r w:rsidRPr="0568C368" w:rsidR="0568C368">
        <w:rPr>
          <w:rFonts w:ascii="Calibri" w:hAnsi="Calibri" w:asciiTheme="majorAscii" w:hAnsiTheme="majorAscii"/>
          <w:b w:val="1"/>
          <w:bCs w:val="1"/>
          <w:sz w:val="28"/>
          <w:szCs w:val="28"/>
          <w:u w:val="single"/>
        </w:rPr>
        <w:t>RESEARCH AND TEACHING INTERESTS</w:t>
      </w:r>
    </w:p>
    <w:p w:rsidR="0568C368" w:rsidP="0568C368" w:rsidRDefault="0568C368" w14:paraId="71AABBB4" w14:textId="72491665">
      <w:pPr>
        <w:rPr>
          <w:rFonts w:ascii="Calibri" w:hAnsi="Calibri" w:asciiTheme="majorAscii" w:hAnsiTheme="majorAscii"/>
        </w:rPr>
      </w:pPr>
      <w:r w:rsidRPr="0568C368" w:rsidR="0568C368">
        <w:rPr>
          <w:rFonts w:ascii="Calibri" w:hAnsi="Calibri" w:asciiTheme="majorAscii" w:hAnsiTheme="majorAscii"/>
        </w:rPr>
        <w:t>Musical Theatre</w:t>
      </w:r>
    </w:p>
    <w:p w:rsidR="77BC63F4" w:rsidP="02D6405A" w:rsidRDefault="77BC63F4" w14:paraId="4C74F984" w14:textId="777CCB32">
      <w:pPr>
        <w:rPr>
          <w:rFonts w:ascii="Calibri" w:hAnsi="Calibri" w:asciiTheme="majorAscii" w:hAnsiTheme="majorAscii"/>
        </w:rPr>
      </w:pPr>
      <w:r w:rsidRPr="02D6405A" w:rsidR="02D6405A">
        <w:rPr>
          <w:rFonts w:ascii="Calibri" w:hAnsi="Calibri" w:asciiTheme="majorAscii" w:hAnsiTheme="majorAscii"/>
        </w:rPr>
        <w:t>Voice: Linklat</w:t>
      </w:r>
      <w:r w:rsidRPr="02D6405A" w:rsidR="02D6405A">
        <w:rPr>
          <w:rFonts w:ascii="Calibri" w:hAnsi="Calibri" w:asciiTheme="majorAscii" w:hAnsiTheme="majorAscii"/>
        </w:rPr>
        <w:t>er, Knight-Thompson, Rodenburg</w:t>
      </w:r>
    </w:p>
    <w:p w:rsidR="02D6405A" w:rsidP="02D6405A" w:rsidRDefault="02D6405A" w14:paraId="7DE5AA84" w14:textId="734BB6FD">
      <w:pPr>
        <w:rPr>
          <w:rFonts w:ascii="Calibri" w:hAnsi="Calibri" w:asciiTheme="majorAscii" w:hAnsiTheme="majorAscii"/>
        </w:rPr>
      </w:pPr>
      <w:r w:rsidRPr="02D6405A" w:rsidR="02D6405A">
        <w:rPr>
          <w:rFonts w:ascii="Calibri" w:hAnsi="Calibri" w:asciiTheme="majorAscii" w:hAnsiTheme="majorAscii"/>
        </w:rPr>
        <w:t>Accents and Dialects</w:t>
      </w:r>
    </w:p>
    <w:p w:rsidR="77BC63F4" w:rsidP="32B6F70B" w:rsidRDefault="77BC63F4" w14:paraId="094CBDA3" w14:textId="7F70D39D">
      <w:pPr>
        <w:rPr>
          <w:rFonts w:ascii="Calibri" w:hAnsi="Calibri" w:asciiTheme="majorAscii" w:hAnsiTheme="majorAscii"/>
        </w:rPr>
      </w:pPr>
      <w:r w:rsidRPr="32B6F70B" w:rsidR="32B6F70B">
        <w:rPr>
          <w:rFonts w:ascii="Calibri" w:hAnsi="Calibri" w:asciiTheme="majorAscii" w:hAnsiTheme="majorAscii"/>
        </w:rPr>
        <w:t>Movement: Feldenkrais, Alexander Technique, Bartenieff,</w:t>
      </w:r>
      <w:r w:rsidRPr="32B6F70B" w:rsidR="32B6F70B">
        <w:rPr>
          <w:rFonts w:ascii="Calibri" w:hAnsi="Calibri" w:asciiTheme="majorAscii" w:hAnsiTheme="majorAscii"/>
        </w:rPr>
        <w:t xml:space="preserve"> Laban</w:t>
      </w:r>
    </w:p>
    <w:p w:rsidR="77BC63F4" w:rsidP="76D4A591" w:rsidRDefault="77BC63F4" w14:paraId="10ED1E6E" w14:textId="47F12F49">
      <w:pPr>
        <w:rPr>
          <w:rFonts w:ascii="Calibri" w:hAnsi="Calibri" w:asciiTheme="majorAscii" w:hAnsiTheme="majorAscii"/>
        </w:rPr>
      </w:pPr>
      <w:r w:rsidRPr="76D4A591" w:rsidR="76D4A591">
        <w:rPr>
          <w:rFonts w:ascii="Calibri" w:hAnsi="Calibri" w:asciiTheme="majorAscii" w:hAnsiTheme="majorAscii"/>
        </w:rPr>
        <w:t>Acting: Contemporary, New Works</w:t>
      </w:r>
    </w:p>
    <w:p w:rsidR="77BC63F4" w:rsidP="77BC63F4" w:rsidRDefault="77BC63F4" w14:paraId="31749E90" w14:textId="77777777">
      <w:pPr>
        <w:rPr>
          <w:rFonts w:asciiTheme="majorHAnsi" w:hAnsiTheme="majorHAnsi"/>
        </w:rPr>
      </w:pPr>
      <w:r w:rsidRPr="02D6405A" w:rsidR="02D6405A">
        <w:rPr>
          <w:rFonts w:ascii="Calibri" w:hAnsi="Calibri" w:asciiTheme="majorAscii" w:hAnsiTheme="majorAscii"/>
        </w:rPr>
        <w:t>Shakespeare Performance</w:t>
      </w:r>
    </w:p>
    <w:p w:rsidR="77BC63F4" w:rsidP="77BC63F4" w:rsidRDefault="77BC63F4" w14:paraId="407B4955" w14:textId="77777777">
      <w:pPr>
        <w:rPr>
          <w:rFonts w:asciiTheme="majorHAnsi" w:hAnsiTheme="majorHAnsi"/>
        </w:rPr>
      </w:pPr>
      <w:r w:rsidRPr="77BC63F4">
        <w:rPr>
          <w:rFonts w:asciiTheme="majorHAnsi" w:hAnsiTheme="majorHAnsi"/>
        </w:rPr>
        <w:t>Directing</w:t>
      </w:r>
    </w:p>
    <w:p w:rsidR="77BC63F4" w:rsidP="77BC63F4" w:rsidRDefault="77BC63F4" w14:paraId="206879D2" w14:textId="271B8E9D">
      <w:pPr>
        <w:rPr>
          <w:rFonts w:asciiTheme="majorHAnsi" w:hAnsiTheme="majorHAnsi"/>
        </w:rPr>
      </w:pPr>
      <w:r w:rsidRPr="77BC63F4">
        <w:rPr>
          <w:rFonts w:asciiTheme="majorHAnsi" w:hAnsiTheme="majorHAnsi"/>
        </w:rPr>
        <w:t>Curriculum Design and Development</w:t>
      </w:r>
    </w:p>
    <w:p w:rsidR="77BC63F4" w:rsidP="77BC63F4" w:rsidRDefault="77BC63F4" w14:paraId="5A26AEC9" w14:textId="1E6133F0">
      <w:pPr>
        <w:rPr>
          <w:rFonts w:asciiTheme="majorHAnsi" w:hAnsiTheme="majorHAnsi"/>
        </w:rPr>
      </w:pPr>
    </w:p>
    <w:p w:rsidR="00185188" w:rsidP="77BC63F4" w:rsidRDefault="77BC63F4" w14:paraId="785FDC8F" w14:textId="30554BAE">
      <w:pPr>
        <w:rPr>
          <w:rFonts w:asciiTheme="majorHAnsi" w:hAnsiTheme="majorHAnsi"/>
          <w:b/>
          <w:bCs/>
          <w:sz w:val="28"/>
          <w:szCs w:val="28"/>
        </w:rPr>
      </w:pPr>
      <w:r w:rsidRPr="77BC63F4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TEACHING EXPERIENCE</w:t>
      </w:r>
    </w:p>
    <w:p w:rsidR="00460E7D" w:rsidP="02D6405A" w:rsidRDefault="67FBCAC8" w14:paraId="7A058B01" w14:textId="77777777">
      <w:pPr>
        <w:rPr>
          <w:rFonts w:ascii="Calibri" w:hAnsi="Calibri" w:asciiTheme="majorAscii" w:hAnsiTheme="majorAscii"/>
          <w:b w:val="1"/>
          <w:bCs w:val="1"/>
          <w:sz w:val="26"/>
          <w:szCs w:val="26"/>
        </w:rPr>
      </w:pPr>
      <w:r w:rsidRPr="02D6405A">
        <w:rPr>
          <w:rFonts w:ascii="Calibri" w:hAnsi="Calibri" w:asciiTheme="majorAscii" w:hAnsiTheme="majorAscii"/>
          <w:b w:val="1"/>
          <w:bCs w:val="1"/>
          <w:sz w:val="26"/>
          <w:szCs w:val="26"/>
        </w:rPr>
        <w:t xml:space="preserve">I. Assistant Professor </w:t>
      </w:r>
      <w:r w:rsidRPr="02D6405A" w:rsidR="00460E7D">
        <w:rPr>
          <w:rFonts w:ascii="Calibri" w:hAnsi="Calibri" w:asciiTheme="majorAscii" w:hAnsiTheme="majorAscii"/>
          <w:b w:val="1"/>
          <w:bCs w:val="1"/>
          <w:sz w:val="26"/>
          <w:szCs w:val="26"/>
        </w:rPr>
        <w:t xml:space="preserve">– Southern Arkansas University     </w:t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Pr="02D6405A">
        <w:rPr>
          <w:rFonts w:ascii="Calibri" w:hAnsi="Calibri" w:asciiTheme="majorAscii" w:hAnsiTheme="majorAscii"/>
          <w:b w:val="1"/>
          <w:bCs w:val="1"/>
          <w:sz w:val="26"/>
          <w:szCs w:val="26"/>
        </w:rPr>
        <w:t>2018-Present</w:t>
      </w:r>
    </w:p>
    <w:p w:rsidR="02D6405A" w:rsidP="02D6405A" w:rsidRDefault="02D6405A" w14:paraId="1AB9F07F" w14:textId="59D67162">
      <w:pPr>
        <w:pStyle w:val="Normal"/>
        <w:ind w:firstLine="720"/>
        <w:rPr>
          <w:rFonts w:ascii="Calibri" w:hAnsi="Calibri" w:asciiTheme="majorAscii" w:hAnsiTheme="majorAscii"/>
        </w:rPr>
      </w:pPr>
      <w:r w:rsidRPr="02D6405A" w:rsidR="02D6405A">
        <w:rPr>
          <w:rFonts w:ascii="Calibri" w:hAnsi="Calibri" w:asciiTheme="majorAscii" w:hAnsiTheme="majorAscii"/>
        </w:rPr>
        <w:t>Musical Theatre Performance Studio I (Pre-1965): Fall 2020</w:t>
      </w:r>
    </w:p>
    <w:p w:rsidR="02D6405A" w:rsidP="02D6405A" w:rsidRDefault="02D6405A" w14:paraId="3BE861E7" w14:textId="51555910">
      <w:pPr>
        <w:pStyle w:val="Normal"/>
        <w:ind w:firstLine="720"/>
        <w:rPr>
          <w:rFonts w:ascii="Calibri" w:hAnsi="Calibri" w:asciiTheme="majorAscii" w:hAnsiTheme="majorAscii"/>
        </w:rPr>
      </w:pPr>
      <w:r w:rsidRPr="02D6405A" w:rsidR="02D6405A">
        <w:rPr>
          <w:rFonts w:ascii="Calibri" w:hAnsi="Calibri" w:asciiTheme="majorAscii" w:hAnsiTheme="majorAscii"/>
        </w:rPr>
        <w:t>Musical Theatre Performance Studio II (Post-1965): Spring 2021</w:t>
      </w:r>
    </w:p>
    <w:p w:rsidR="02D6405A" w:rsidP="02D6405A" w:rsidRDefault="02D6405A" w14:paraId="51618D61" w14:textId="4F939E2C">
      <w:pPr>
        <w:ind w:firstLine="720"/>
        <w:rPr>
          <w:rFonts w:ascii="Calibri" w:hAnsi="Calibri" w:asciiTheme="majorAscii" w:hAnsiTheme="majorAscii"/>
        </w:rPr>
      </w:pPr>
      <w:r w:rsidRPr="02D6405A" w:rsidR="02D6405A">
        <w:rPr>
          <w:rFonts w:ascii="Calibri" w:hAnsi="Calibri" w:asciiTheme="majorAscii" w:hAnsiTheme="majorAscii"/>
        </w:rPr>
        <w:t>Musical Theatre Performance Studio III (Musical Scene Study): Fall 2019</w:t>
      </w:r>
    </w:p>
    <w:p w:rsidR="02D6405A" w:rsidP="02D6405A" w:rsidRDefault="02D6405A" w14:paraId="71A67457" w14:textId="30E30A53">
      <w:pPr>
        <w:ind w:firstLine="720"/>
        <w:rPr>
          <w:rFonts w:ascii="Calibri" w:hAnsi="Calibri" w:asciiTheme="majorAscii" w:hAnsiTheme="majorAscii"/>
        </w:rPr>
      </w:pPr>
      <w:r w:rsidRPr="02D6405A" w:rsidR="02D6405A">
        <w:rPr>
          <w:rFonts w:ascii="Calibri" w:hAnsi="Calibri" w:asciiTheme="majorAscii" w:hAnsiTheme="majorAscii"/>
        </w:rPr>
        <w:t>Musical Theatre Performance Studio IV (Pop/Rock &amp; Audition Technique): Spring 2020</w:t>
      </w:r>
    </w:p>
    <w:p w:rsidR="02D6405A" w:rsidP="02D6405A" w:rsidRDefault="02D6405A" w14:paraId="4ED37F01" w14:textId="2FD9C1B4">
      <w:pPr>
        <w:ind w:firstLine="720"/>
        <w:rPr>
          <w:rFonts w:ascii="Calibri" w:hAnsi="Calibri" w:asciiTheme="majorAscii" w:hAnsiTheme="majorAscii"/>
        </w:rPr>
      </w:pPr>
      <w:r w:rsidRPr="02D6405A" w:rsidR="02D6405A">
        <w:rPr>
          <w:rFonts w:ascii="Calibri" w:hAnsi="Calibri" w:asciiTheme="majorAscii" w:hAnsiTheme="majorAscii"/>
        </w:rPr>
        <w:t>Dialects and Accents: Fall 2018, Fall 2019, Fall 2020</w:t>
      </w:r>
    </w:p>
    <w:p w:rsidR="02D6405A" w:rsidP="02D6405A" w:rsidRDefault="02D6405A" w14:paraId="53FDA3FE" w14:textId="0BA3F939">
      <w:pPr>
        <w:ind w:firstLine="720"/>
        <w:rPr>
          <w:rFonts w:ascii="Calibri" w:hAnsi="Calibri" w:asciiTheme="majorAscii" w:hAnsiTheme="majorAscii"/>
        </w:rPr>
      </w:pPr>
      <w:r w:rsidRPr="02D6405A" w:rsidR="02D6405A">
        <w:rPr>
          <w:rFonts w:ascii="Calibri" w:hAnsi="Calibri" w:asciiTheme="majorAscii" w:hAnsiTheme="majorAscii"/>
        </w:rPr>
        <w:t>Acting Styles I (Greek, Moliere, Restoration) : Spring 2020</w:t>
      </w:r>
    </w:p>
    <w:p w:rsidR="02D6405A" w:rsidP="02D6405A" w:rsidRDefault="02D6405A" w14:paraId="288E5A8D" w14:textId="211C7F4E">
      <w:pPr>
        <w:pStyle w:val="Normal"/>
        <w:ind w:firstLine="720"/>
        <w:rPr>
          <w:rFonts w:ascii="Calibri" w:hAnsi="Calibri" w:asciiTheme="majorAscii" w:hAnsiTheme="majorAscii"/>
        </w:rPr>
      </w:pPr>
      <w:r w:rsidRPr="02D6405A" w:rsidR="02D6405A">
        <w:rPr>
          <w:rFonts w:ascii="Calibri" w:hAnsi="Calibri" w:asciiTheme="majorAscii" w:hAnsiTheme="majorAscii"/>
        </w:rPr>
        <w:t>Acting Styles II (Symbolism, Epic Theatre, Absurdism): Spring 2021</w:t>
      </w:r>
    </w:p>
    <w:p w:rsidR="02D6405A" w:rsidP="02D6405A" w:rsidRDefault="02D6405A" w14:paraId="2B368D71" w14:textId="606D79CB">
      <w:pPr>
        <w:ind w:firstLine="720"/>
        <w:rPr>
          <w:rFonts w:ascii="Calibri" w:hAnsi="Calibri" w:asciiTheme="majorAscii" w:hAnsiTheme="majorAscii"/>
        </w:rPr>
      </w:pPr>
      <w:r w:rsidRPr="02D6405A" w:rsidR="02D6405A">
        <w:rPr>
          <w:rFonts w:ascii="Calibri" w:hAnsi="Calibri" w:asciiTheme="majorAscii" w:hAnsiTheme="majorAscii"/>
        </w:rPr>
        <w:t>Acting 1 (Voice and Movement): Fall 2019, Fall 2020</w:t>
      </w:r>
    </w:p>
    <w:p w:rsidR="02D6405A" w:rsidP="02D6405A" w:rsidRDefault="02D6405A" w14:paraId="779D9BA5" w14:textId="24925D9E">
      <w:pPr>
        <w:ind w:firstLine="720"/>
        <w:rPr>
          <w:rFonts w:ascii="Calibri" w:hAnsi="Calibri" w:asciiTheme="majorAscii" w:hAnsiTheme="majorAscii"/>
        </w:rPr>
      </w:pPr>
      <w:r w:rsidRPr="02D6405A" w:rsidR="02D6405A">
        <w:rPr>
          <w:rFonts w:ascii="Calibri" w:hAnsi="Calibri" w:asciiTheme="majorAscii" w:hAnsiTheme="majorAscii"/>
        </w:rPr>
        <w:t>Acting 2 (Voice and Text): Spring 2020, Spring 2021</w:t>
      </w:r>
    </w:p>
    <w:p w:rsidR="02D6405A" w:rsidP="02D6405A" w:rsidRDefault="02D6405A" w14:paraId="2FF9E283" w14:textId="40606DF0">
      <w:pPr>
        <w:pStyle w:val="Normal"/>
        <w:ind w:firstLine="720"/>
        <w:rPr>
          <w:rFonts w:ascii="Calibri" w:hAnsi="Calibri" w:asciiTheme="majorAscii" w:hAnsiTheme="majorAscii"/>
        </w:rPr>
      </w:pPr>
      <w:r w:rsidRPr="02D6405A" w:rsidR="02D6405A">
        <w:rPr>
          <w:rFonts w:ascii="Calibri" w:hAnsi="Calibri" w:asciiTheme="majorAscii" w:hAnsiTheme="majorAscii"/>
        </w:rPr>
        <w:t>Acting 3 (Contemporary Scene Study): Fall 2020</w:t>
      </w:r>
    </w:p>
    <w:p w:rsidR="02D6405A" w:rsidP="02D6405A" w:rsidRDefault="02D6405A" w14:paraId="6043ABB4" w14:textId="36327D99">
      <w:pPr>
        <w:ind w:firstLine="720"/>
        <w:rPr>
          <w:rFonts w:ascii="Calibri" w:hAnsi="Calibri" w:asciiTheme="majorAscii" w:hAnsiTheme="majorAscii"/>
        </w:rPr>
      </w:pPr>
      <w:r w:rsidRPr="02D6405A" w:rsidR="02D6405A">
        <w:rPr>
          <w:rFonts w:ascii="Calibri" w:hAnsi="Calibri" w:asciiTheme="majorAscii" w:hAnsiTheme="majorAscii"/>
        </w:rPr>
        <w:t>Business for Actors: Spring 2020</w:t>
      </w:r>
    </w:p>
    <w:p w:rsidR="67FBCAC8" w:rsidP="67FBCAC8" w:rsidRDefault="67FBCAC8" w14:paraId="399B7F01" w14:textId="13CE9A66">
      <w:pPr>
        <w:ind w:firstLine="720"/>
        <w:rPr>
          <w:rFonts w:asciiTheme="majorHAnsi" w:hAnsiTheme="majorHAnsi"/>
        </w:rPr>
      </w:pPr>
      <w:r w:rsidRPr="67FBCAC8">
        <w:rPr>
          <w:rFonts w:asciiTheme="majorHAnsi" w:hAnsiTheme="majorHAnsi"/>
        </w:rPr>
        <w:t>Movement for Actors: Fall 2019</w:t>
      </w:r>
    </w:p>
    <w:p w:rsidR="67FBCAC8" w:rsidP="67FBCAC8" w:rsidRDefault="67FBCAC8" w14:paraId="64647D65" w14:textId="7ECD5D2C">
      <w:pPr>
        <w:ind w:firstLine="720"/>
        <w:rPr>
          <w:rFonts w:asciiTheme="majorHAnsi" w:hAnsiTheme="majorHAnsi"/>
        </w:rPr>
      </w:pPr>
      <w:r w:rsidRPr="02D6405A" w:rsidR="02D6405A">
        <w:rPr>
          <w:rFonts w:ascii="Calibri" w:hAnsi="Calibri" w:asciiTheme="majorAscii" w:hAnsiTheme="majorAscii"/>
        </w:rPr>
        <w:t>Performance in Shakespeare: Spring 2019</w:t>
      </w:r>
    </w:p>
    <w:p w:rsidR="67FBCAC8" w:rsidP="67FBCAC8" w:rsidRDefault="67FBCAC8" w14:paraId="1ABCF4A7" w14:textId="5591F968">
      <w:pPr>
        <w:ind w:firstLine="720"/>
        <w:rPr>
          <w:rFonts w:asciiTheme="majorHAnsi" w:hAnsiTheme="majorHAnsi"/>
        </w:rPr>
      </w:pPr>
      <w:r w:rsidRPr="67FBCAC8">
        <w:rPr>
          <w:rFonts w:asciiTheme="majorHAnsi" w:hAnsiTheme="majorHAnsi"/>
        </w:rPr>
        <w:t>Studies in Musical Theatre: Fall 2019</w:t>
      </w:r>
    </w:p>
    <w:p w:rsidR="67FBCAC8" w:rsidP="77BC63F4" w:rsidRDefault="77BC63F4" w14:paraId="4E7AC210" w14:textId="2F652E85">
      <w:pPr>
        <w:ind w:firstLine="720"/>
        <w:rPr>
          <w:rFonts w:asciiTheme="majorHAnsi" w:hAnsiTheme="majorHAnsi"/>
        </w:rPr>
      </w:pPr>
      <w:r w:rsidRPr="77BC63F4">
        <w:rPr>
          <w:rFonts w:asciiTheme="majorHAnsi" w:hAnsiTheme="majorHAnsi"/>
        </w:rPr>
        <w:t>Introduction to Speech: Fall 2018, Spring 2019</w:t>
      </w:r>
    </w:p>
    <w:p w:rsidR="77BC63F4" w:rsidP="77BC63F4" w:rsidRDefault="77BC63F4" w14:paraId="6C2F1272" w14:textId="1B6C494B">
      <w:pPr>
        <w:ind w:firstLine="720"/>
        <w:rPr>
          <w:rFonts w:asciiTheme="majorHAnsi" w:hAnsiTheme="majorHAnsi"/>
        </w:rPr>
      </w:pPr>
      <w:r w:rsidRPr="02D6405A" w:rsidR="02D6405A">
        <w:rPr>
          <w:rFonts w:ascii="Calibri" w:hAnsi="Calibri" w:asciiTheme="majorAscii" w:hAnsiTheme="majorAscii"/>
        </w:rPr>
        <w:t xml:space="preserve">Directed Study (Directing): Spring 2019 </w:t>
      </w:r>
    </w:p>
    <w:p w:rsidR="67FBCAC8" w:rsidP="02D6405A" w:rsidRDefault="67FBCAC8" w14:paraId="365AFDFD" w14:textId="7E5B33D9">
      <w:pPr>
        <w:ind w:firstLine="720"/>
        <w:rPr>
          <w:rFonts w:ascii="Calibri" w:hAnsi="Calibri" w:asciiTheme="majorAscii" w:hAnsiTheme="majorAscii"/>
          <w:b w:val="1"/>
          <w:bCs w:val="1"/>
          <w:sz w:val="26"/>
          <w:szCs w:val="26"/>
        </w:rPr>
      </w:pPr>
      <w:r w:rsidRPr="02D6405A" w:rsidR="02D6405A">
        <w:rPr>
          <w:rFonts w:ascii="Calibri" w:hAnsi="Calibri" w:asciiTheme="majorAscii" w:hAnsiTheme="majorAscii"/>
        </w:rPr>
        <w:t>Fundamentals of Acting: Fall 2018</w:t>
      </w:r>
    </w:p>
    <w:p w:rsidR="67FBCAC8" w:rsidP="02D6405A" w:rsidRDefault="67FBCAC8" w14:paraId="7F753969" w14:textId="0AF74DEE">
      <w:pPr>
        <w:pStyle w:val="Normal"/>
        <w:ind w:firstLine="720"/>
        <w:rPr>
          <w:rFonts w:ascii="Calibri" w:hAnsi="Calibri" w:asciiTheme="majorAscii" w:hAnsiTheme="majorAscii"/>
          <w:b w:val="1"/>
          <w:bCs w:val="1"/>
          <w:sz w:val="26"/>
          <w:szCs w:val="26"/>
        </w:rPr>
      </w:pPr>
    </w:p>
    <w:p w:rsidR="00AD1BAE" w:rsidP="02D6405A" w:rsidRDefault="67FBCAC8" w14:paraId="1C8C884E" w14:textId="75BEC39A">
      <w:pPr>
        <w:rPr>
          <w:rFonts w:ascii="Calibri" w:hAnsi="Calibri" w:asciiTheme="majorAscii" w:hAnsiTheme="majorAscii"/>
          <w:b w:val="1"/>
          <w:bCs w:val="1"/>
          <w:sz w:val="26"/>
          <w:szCs w:val="26"/>
        </w:rPr>
      </w:pPr>
      <w:r w:rsidRPr="02D6405A">
        <w:rPr>
          <w:rFonts w:ascii="Calibri" w:hAnsi="Calibri" w:asciiTheme="majorAscii" w:hAnsiTheme="majorAscii"/>
          <w:b w:val="1"/>
          <w:bCs w:val="1"/>
          <w:sz w:val="26"/>
          <w:szCs w:val="26"/>
        </w:rPr>
        <w:t>II. Instructor of Record – Universit</w:t>
      </w:r>
      <w:r w:rsidRPr="02D6405A" w:rsidR="00460E7D">
        <w:rPr>
          <w:rFonts w:ascii="Calibri" w:hAnsi="Calibri" w:asciiTheme="majorAscii" w:hAnsiTheme="majorAscii"/>
          <w:b w:val="1"/>
          <w:bCs w:val="1"/>
          <w:sz w:val="26"/>
          <w:szCs w:val="26"/>
        </w:rPr>
        <w:t xml:space="preserve">y of Pittsburgh     </w:t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Pr="02D6405A">
        <w:rPr>
          <w:rFonts w:ascii="Calibri" w:hAnsi="Calibri" w:asciiTheme="majorAscii" w:hAnsiTheme="majorAscii"/>
          <w:b w:val="1"/>
          <w:bCs w:val="1"/>
          <w:sz w:val="26"/>
          <w:szCs w:val="26"/>
        </w:rPr>
        <w:t>2016-2018</w:t>
      </w:r>
    </w:p>
    <w:p w:rsidR="00007A1C" w:rsidP="02D6405A" w:rsidRDefault="00460E7D" w14:paraId="580D49DF" w14:textId="0BE11481">
      <w:pPr>
        <w:ind w:left="540" w:firstLine="0"/>
        <w:rPr>
          <w:rFonts w:ascii="Calibri" w:hAnsi="Calibri" w:asciiTheme="majorAscii" w:hAnsiTheme="majorAscii"/>
        </w:rPr>
      </w:pPr>
      <w:r w:rsidRPr="02D6405A" w:rsidR="67FBCAC8">
        <w:rPr>
          <w:rFonts w:ascii="Calibri" w:hAnsi="Calibri" w:asciiTheme="majorAscii" w:hAnsiTheme="majorAscii"/>
        </w:rPr>
        <w:t>Acting I: Spring 2017, Fall 2018, Spring 2018</w:t>
      </w:r>
    </w:p>
    <w:p w:rsidR="00230708" w:rsidP="02D6405A" w:rsidRDefault="00460E7D" w14:paraId="5A86FB66" w14:textId="54DC5854">
      <w:pPr>
        <w:ind w:left="540" w:firstLine="0"/>
        <w:rPr>
          <w:rFonts w:ascii="Calibri" w:hAnsi="Calibri" w:asciiTheme="majorAscii" w:hAnsiTheme="majorAscii"/>
          <w:b w:val="1"/>
          <w:bCs w:val="1"/>
        </w:rPr>
      </w:pPr>
      <w:r w:rsidRPr="02D6405A" w:rsidR="67FBCAC8">
        <w:rPr>
          <w:rFonts w:ascii="Calibri" w:hAnsi="Calibri" w:asciiTheme="majorAscii" w:hAnsiTheme="majorAscii"/>
        </w:rPr>
        <w:t xml:space="preserve">Voice and </w:t>
      </w:r>
      <w:proofErr w:type="gramStart"/>
      <w:r w:rsidRPr="02D6405A" w:rsidR="67FBCAC8">
        <w:rPr>
          <w:rFonts w:ascii="Calibri" w:hAnsi="Calibri" w:asciiTheme="majorAscii" w:hAnsiTheme="majorAscii"/>
        </w:rPr>
        <w:t>Movement</w:t>
      </w:r>
      <w:proofErr w:type="gramEnd"/>
      <w:r w:rsidRPr="02D6405A" w:rsidR="67FBCAC8">
        <w:rPr>
          <w:rFonts w:ascii="Calibri" w:hAnsi="Calibri" w:asciiTheme="majorAscii" w:hAnsiTheme="majorAscii"/>
        </w:rPr>
        <w:t xml:space="preserve"> I:</w:t>
      </w:r>
      <w:r w:rsidRPr="02D6405A" w:rsidR="67FBCAC8">
        <w:rPr>
          <w:rFonts w:ascii="Calibri" w:hAnsi="Calibri" w:asciiTheme="majorAscii" w:hAnsiTheme="majorAscii"/>
          <w:b w:val="1"/>
          <w:bCs w:val="1"/>
        </w:rPr>
        <w:t xml:space="preserve"> </w:t>
      </w:r>
      <w:r w:rsidRPr="02D6405A" w:rsidR="67FBCAC8">
        <w:rPr>
          <w:rFonts w:ascii="Calibri" w:hAnsi="Calibri" w:asciiTheme="majorAscii" w:hAnsiTheme="majorAscii"/>
        </w:rPr>
        <w:t>Fall 2017</w:t>
      </w:r>
    </w:p>
    <w:p w:rsidRPr="00FD35AE" w:rsidR="00FD35AE" w:rsidP="02D6405A" w:rsidRDefault="00460E7D" w14:paraId="652E582E" w14:textId="24356296">
      <w:pPr>
        <w:ind w:left="540" w:firstLine="0"/>
        <w:rPr>
          <w:rFonts w:ascii="Calibri" w:hAnsi="Calibri" w:asciiTheme="majorAscii" w:hAnsiTheme="majorAscii"/>
        </w:rPr>
      </w:pPr>
      <w:r w:rsidRPr="02D6405A" w:rsidR="67FBCAC8">
        <w:rPr>
          <w:rFonts w:ascii="Calibri" w:hAnsi="Calibri" w:asciiTheme="majorAscii" w:hAnsiTheme="majorAscii"/>
        </w:rPr>
        <w:t>Introduction to Performance: Fall 2016-Spring 2018</w:t>
      </w:r>
    </w:p>
    <w:p w:rsidR="67FBCAC8" w:rsidP="02D6405A" w:rsidRDefault="00460E7D" w14:paraId="08BF4FBC" w14:textId="2F13E6B1">
      <w:pPr>
        <w:ind w:left="540" w:firstLine="0"/>
        <w:rPr>
          <w:rFonts w:ascii="Calibri" w:hAnsi="Calibri" w:asciiTheme="majorAscii" w:hAnsiTheme="majorAscii"/>
        </w:rPr>
      </w:pPr>
      <w:r w:rsidRPr="02D6405A" w:rsidR="67FBCAC8">
        <w:rPr>
          <w:rFonts w:ascii="Calibri" w:hAnsi="Calibri" w:asciiTheme="majorAscii" w:hAnsiTheme="majorAscii"/>
        </w:rPr>
        <w:t xml:space="preserve">Directed Project in Performance/Directing: </w:t>
      </w:r>
      <w:r w:rsidRPr="02D6405A" w:rsidR="67FBCAC8">
        <w:rPr>
          <w:rFonts w:ascii="Calibri" w:hAnsi="Calibri" w:asciiTheme="majorAscii" w:hAnsiTheme="majorAscii"/>
          <w:i w:val="1"/>
          <w:iCs w:val="1"/>
        </w:rPr>
        <w:t xml:space="preserve">Parade: </w:t>
      </w:r>
      <w:r w:rsidRPr="02D6405A" w:rsidR="67FBCAC8">
        <w:rPr>
          <w:rFonts w:ascii="Calibri" w:hAnsi="Calibri" w:asciiTheme="majorAscii" w:hAnsiTheme="majorAscii"/>
        </w:rPr>
        <w:t>Fall 2018</w:t>
      </w:r>
    </w:p>
    <w:p w:rsidRPr="00FD35AE" w:rsidR="00FD35AE" w:rsidP="00FD35AE" w:rsidRDefault="00FD35AE" w14:paraId="3DF9BC3F" w14:textId="77777777">
      <w:pPr>
        <w:rPr>
          <w:rFonts w:asciiTheme="majorHAnsi" w:hAnsiTheme="majorHAnsi"/>
          <w:u w:val="single"/>
        </w:rPr>
      </w:pPr>
    </w:p>
    <w:p w:rsidR="00AD1BAE" w:rsidP="02D6405A" w:rsidRDefault="67FBCAC8" w14:paraId="0BC56A46" w14:textId="7F18D2BE">
      <w:pPr>
        <w:rPr>
          <w:rFonts w:ascii="Calibri" w:hAnsi="Calibri" w:asciiTheme="majorAscii" w:hAnsiTheme="majorAscii"/>
          <w:b w:val="1"/>
          <w:bCs w:val="1"/>
          <w:sz w:val="26"/>
          <w:szCs w:val="26"/>
        </w:rPr>
      </w:pPr>
      <w:r w:rsidRPr="02D6405A">
        <w:rPr>
          <w:rFonts w:ascii="Calibri" w:hAnsi="Calibri" w:asciiTheme="majorAscii" w:hAnsiTheme="majorAscii"/>
          <w:b w:val="1"/>
          <w:bCs w:val="1"/>
          <w:sz w:val="26"/>
          <w:szCs w:val="26"/>
        </w:rPr>
        <w:t>III. Graduate Teaching Assis</w:t>
      </w:r>
      <w:r w:rsidRPr="02D6405A" w:rsidR="00460E7D">
        <w:rPr>
          <w:rFonts w:ascii="Calibri" w:hAnsi="Calibri" w:asciiTheme="majorAscii" w:hAnsiTheme="majorAscii"/>
          <w:b w:val="1"/>
          <w:bCs w:val="1"/>
          <w:sz w:val="26"/>
          <w:szCs w:val="26"/>
        </w:rPr>
        <w:t xml:space="preserve">tant – University of Pittsburgh     </w:t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Pr="02D6405A">
        <w:rPr>
          <w:rFonts w:ascii="Calibri" w:hAnsi="Calibri" w:asciiTheme="majorAscii" w:hAnsiTheme="majorAscii"/>
          <w:b w:val="1"/>
          <w:bCs w:val="1"/>
          <w:sz w:val="26"/>
          <w:szCs w:val="26"/>
        </w:rPr>
        <w:t>2016-2018</w:t>
      </w:r>
    </w:p>
    <w:p w:rsidR="007F455D" w:rsidP="02D6405A" w:rsidRDefault="00460E7D" w14:paraId="62493D9C" w14:textId="2985D1BE">
      <w:pPr>
        <w:ind w:left="540" w:firstLine="0"/>
        <w:rPr>
          <w:rFonts w:ascii="Calibri" w:hAnsi="Calibri" w:asciiTheme="majorAscii" w:hAnsiTheme="majorAscii"/>
        </w:rPr>
      </w:pPr>
      <w:r w:rsidRPr="02D6405A" w:rsidR="67FBCAC8">
        <w:rPr>
          <w:rFonts w:ascii="Calibri" w:hAnsi="Calibri" w:asciiTheme="majorAscii" w:hAnsiTheme="majorAscii"/>
        </w:rPr>
        <w:t>Musical Theatre Performance:</w:t>
      </w:r>
      <w:r w:rsidRPr="02D6405A" w:rsidR="67FBCAC8">
        <w:rPr>
          <w:rFonts w:ascii="Calibri" w:hAnsi="Calibri" w:asciiTheme="majorAscii" w:hAnsiTheme="majorAscii"/>
          <w:b w:val="1"/>
          <w:bCs w:val="1"/>
        </w:rPr>
        <w:t xml:space="preserve"> </w:t>
      </w:r>
      <w:r w:rsidRPr="02D6405A" w:rsidR="67FBCAC8">
        <w:rPr>
          <w:rFonts w:ascii="Calibri" w:hAnsi="Calibri" w:asciiTheme="majorAscii" w:hAnsiTheme="majorAscii"/>
        </w:rPr>
        <w:t>Spring 2018</w:t>
      </w:r>
    </w:p>
    <w:p w:rsidR="00AD1BAE" w:rsidP="02D6405A" w:rsidRDefault="00460E7D" w14:paraId="798502DA" w14:textId="0DCC3DC5">
      <w:pPr>
        <w:ind w:left="540" w:firstLine="0"/>
        <w:rPr>
          <w:rFonts w:ascii="Calibri" w:hAnsi="Calibri" w:asciiTheme="majorAscii" w:hAnsiTheme="majorAscii"/>
        </w:rPr>
      </w:pPr>
      <w:r w:rsidRPr="02D6405A" w:rsidR="67FBCAC8">
        <w:rPr>
          <w:rFonts w:ascii="Calibri" w:hAnsi="Calibri" w:asciiTheme="majorAscii" w:hAnsiTheme="majorAscii"/>
        </w:rPr>
        <w:t>Acting 1: Fall 2016</w:t>
      </w:r>
    </w:p>
    <w:p w:rsidR="00551E09" w:rsidP="67FBCAC8" w:rsidRDefault="00551E09" w14:paraId="0DCF41ED" w14:textId="17987A4B">
      <w:pPr>
        <w:rPr>
          <w:rFonts w:asciiTheme="majorHAnsi" w:hAnsiTheme="majorHAnsi"/>
        </w:rPr>
      </w:pPr>
    </w:p>
    <w:p w:rsidRPr="00FD35AE" w:rsidR="00AD1BAE" w:rsidP="02D6405A" w:rsidRDefault="67FBCAC8" w14:paraId="7ECB5E6D" w14:textId="6AA3B0D6">
      <w:pPr>
        <w:rPr>
          <w:rFonts w:ascii="Calibri" w:hAnsi="Calibri" w:asciiTheme="majorAscii" w:hAnsiTheme="majorAscii"/>
          <w:b w:val="1"/>
          <w:bCs w:val="1"/>
          <w:sz w:val="26"/>
          <w:szCs w:val="26"/>
        </w:rPr>
      </w:pPr>
      <w:r w:rsidRPr="02D6405A">
        <w:rPr>
          <w:rFonts w:ascii="Calibri" w:hAnsi="Calibri" w:asciiTheme="majorAscii" w:hAnsiTheme="majorAscii"/>
          <w:b w:val="1"/>
          <w:bCs w:val="1"/>
          <w:sz w:val="26"/>
          <w:szCs w:val="26"/>
        </w:rPr>
        <w:t>IV. Graduate Teaching Assistant – Carnegie Mellon Univ</w:t>
      </w:r>
      <w:r w:rsidRPr="02D6405A" w:rsidR="00460E7D">
        <w:rPr>
          <w:rFonts w:ascii="Calibri" w:hAnsi="Calibri" w:asciiTheme="majorAscii" w:hAnsiTheme="majorAscii"/>
          <w:b w:val="1"/>
          <w:bCs w:val="1"/>
          <w:sz w:val="26"/>
          <w:szCs w:val="26"/>
        </w:rPr>
        <w:t xml:space="preserve">ersity     </w:t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Pr="02D6405A">
        <w:rPr>
          <w:rFonts w:ascii="Calibri" w:hAnsi="Calibri" w:asciiTheme="majorAscii" w:hAnsiTheme="majorAscii"/>
          <w:b w:val="1"/>
          <w:bCs w:val="1"/>
          <w:sz w:val="26"/>
          <w:szCs w:val="26"/>
        </w:rPr>
        <w:t>2016-2017</w:t>
      </w:r>
    </w:p>
    <w:p w:rsidR="00AD1BAE" w:rsidP="67FBCAC8" w:rsidRDefault="67FBCAC8" w14:paraId="3C467763" w14:textId="6F6A5693">
      <w:pPr>
        <w:rPr>
          <w:rFonts w:asciiTheme="majorHAnsi" w:hAnsiTheme="majorHAnsi"/>
        </w:rPr>
      </w:pPr>
      <w:r w:rsidRPr="67FBCAC8">
        <w:rPr>
          <w:rFonts w:asciiTheme="majorHAnsi" w:hAnsiTheme="majorHAnsi"/>
        </w:rPr>
        <w:t xml:space="preserve">          </w:t>
      </w:r>
      <w:r w:rsidR="00460E7D">
        <w:rPr>
          <w:rFonts w:asciiTheme="majorHAnsi" w:hAnsiTheme="majorHAnsi"/>
        </w:rPr>
        <w:tab/>
      </w:r>
      <w:r w:rsidRPr="67FBCAC8">
        <w:rPr>
          <w:rFonts w:asciiTheme="majorHAnsi" w:hAnsiTheme="majorHAnsi"/>
        </w:rPr>
        <w:t>Voice and Alexander Technique I: Fall 2016</w:t>
      </w:r>
    </w:p>
    <w:p w:rsidR="004D3661" w:rsidP="3A64DC37" w:rsidRDefault="00460E7D" w14:paraId="32DB6D14" w14:textId="5D884574">
      <w:pPr>
        <w:ind w:left="540" w:firstLine="0"/>
        <w:rPr>
          <w:rFonts w:ascii="Calibri" w:hAnsi="Calibri" w:asciiTheme="majorAscii" w:hAnsiTheme="majorAscii"/>
        </w:rPr>
      </w:pPr>
      <w:r w:rsidRPr="3A64DC37" w:rsidR="67FBCAC8">
        <w:rPr>
          <w:rFonts w:ascii="Calibri" w:hAnsi="Calibri" w:asciiTheme="majorAscii" w:hAnsiTheme="majorAscii"/>
        </w:rPr>
        <w:t>Voice and Alexander Technique III:</w:t>
      </w:r>
      <w:r w:rsidRPr="3A64DC37" w:rsidR="67FBCAC8">
        <w:rPr>
          <w:rFonts w:ascii="Calibri" w:hAnsi="Calibri" w:asciiTheme="majorAscii" w:hAnsiTheme="majorAscii"/>
          <w:b w:val="1"/>
          <w:bCs w:val="1"/>
        </w:rPr>
        <w:t xml:space="preserve"> </w:t>
      </w:r>
      <w:r w:rsidRPr="3A64DC37" w:rsidR="67FBCAC8">
        <w:rPr>
          <w:rFonts w:ascii="Calibri" w:hAnsi="Calibri" w:asciiTheme="majorAscii" w:hAnsiTheme="majorAscii"/>
        </w:rPr>
        <w:t>Spring 2017</w:t>
      </w:r>
    </w:p>
    <w:p w:rsidR="00F06B76" w:rsidP="00323B07" w:rsidRDefault="00F06B76" w14:paraId="463CFB17" w14:textId="77777777">
      <w:pPr>
        <w:ind w:left="540"/>
        <w:rPr>
          <w:rFonts w:asciiTheme="majorHAnsi" w:hAnsiTheme="majorHAnsi"/>
        </w:rPr>
      </w:pPr>
    </w:p>
    <w:p w:rsidR="77BC63F4" w:rsidP="0568C368" w:rsidRDefault="77BC63F4" w14:paraId="5849EA22" w14:textId="07E916B9">
      <w:pPr>
        <w:rPr>
          <w:rFonts w:ascii="Calibri" w:hAnsi="Calibri" w:asciiTheme="majorAscii" w:hAnsiTheme="majorAscii"/>
          <w:b w:val="1"/>
          <w:bCs w:val="1"/>
          <w:sz w:val="26"/>
          <w:szCs w:val="26"/>
        </w:rPr>
      </w:pPr>
      <w:r w:rsidRPr="0568C368">
        <w:rPr>
          <w:rFonts w:ascii="Calibri" w:hAnsi="Calibri" w:asciiTheme="majorAscii" w:hAnsiTheme="majorAscii"/>
          <w:b w:val="1"/>
          <w:bCs w:val="1"/>
          <w:sz w:val="26"/>
          <w:szCs w:val="26"/>
        </w:rPr>
        <w:t xml:space="preserve">V. Mentoring – Southern Arkansas University     </w:t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Pr="0568C368" w:rsidR="002941CC">
        <w:rPr>
          <w:rFonts w:ascii="Calibri" w:hAnsi="Calibri" w:asciiTheme="majorAscii" w:hAnsiTheme="majorAscii"/>
          <w:b w:val="1"/>
          <w:bCs w:val="1"/>
          <w:sz w:val="26"/>
          <w:szCs w:val="26"/>
        </w:rPr>
        <w:t>2018-2020</w:t>
      </w:r>
    </w:p>
    <w:p w:rsidR="76D4A591" w:rsidP="76D4A591" w:rsidRDefault="76D4A591" w14:paraId="107D392B" w14:textId="386CBD7C">
      <w:pPr>
        <w:ind w:firstLine="720"/>
        <w:rPr>
          <w:rFonts w:ascii="Calibri" w:hAnsi="Calibri" w:asciiTheme="majorAscii" w:hAnsiTheme="majorAscii"/>
        </w:rPr>
      </w:pPr>
      <w:r w:rsidRPr="76D4A591" w:rsidR="76D4A591">
        <w:rPr>
          <w:rFonts w:ascii="Calibri" w:hAnsi="Calibri" w:asciiTheme="majorAscii" w:hAnsiTheme="majorAscii"/>
        </w:rPr>
        <w:t>Academic Advising, Musical Theatre Majors: 2018-Present</w:t>
      </w:r>
    </w:p>
    <w:p w:rsidR="77BC63F4" w:rsidP="77BC63F4" w:rsidRDefault="77BC63F4" w14:paraId="46E3E0FF" w14:textId="53390548">
      <w:pPr>
        <w:ind w:firstLine="720"/>
        <w:rPr>
          <w:rFonts w:asciiTheme="majorHAnsi" w:hAnsiTheme="majorHAnsi"/>
        </w:rPr>
      </w:pPr>
      <w:r w:rsidRPr="77BC63F4">
        <w:rPr>
          <w:rFonts w:asciiTheme="majorHAnsi" w:hAnsiTheme="majorHAnsi"/>
        </w:rPr>
        <w:t>Faculty Advisor, Alpha Psi Omega: 2019-2020</w:t>
      </w:r>
    </w:p>
    <w:p w:rsidR="002941CC" w:rsidP="77BC63F4" w:rsidRDefault="002941CC" w14:paraId="20A6771F" w14:textId="3842090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Faculty Advisor, Directing Projects: 2018-2020</w:t>
      </w:r>
    </w:p>
    <w:p w:rsidR="002941CC" w:rsidP="77BC63F4" w:rsidRDefault="002941CC" w14:paraId="2D349A1C" w14:textId="44F1BE0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 xml:space="preserve">Vagina Monologues, </w:t>
      </w:r>
      <w:r>
        <w:rPr>
          <w:rFonts w:asciiTheme="majorHAnsi" w:hAnsiTheme="majorHAnsi"/>
        </w:rPr>
        <w:t>Cat Jones dir. Spring 2019</w:t>
      </w:r>
    </w:p>
    <w:p w:rsidRPr="002941CC" w:rsidR="002941CC" w:rsidP="77BC63F4" w:rsidRDefault="002941CC" w14:paraId="70B32596" w14:textId="5730EED0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 xml:space="preserve">All My Sons, </w:t>
      </w:r>
      <w:r>
        <w:rPr>
          <w:rFonts w:asciiTheme="majorHAnsi" w:hAnsiTheme="majorHAnsi"/>
        </w:rPr>
        <w:t>Joann Shaver dir. Spring 2019</w:t>
      </w:r>
    </w:p>
    <w:p w:rsidR="002941CC" w:rsidP="77BC63F4" w:rsidRDefault="002941CC" w14:paraId="7139795C" w14:textId="1FA8E49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 xml:space="preserve">Eulogy of Freedom, </w:t>
      </w:r>
      <w:r>
        <w:rPr>
          <w:rFonts w:asciiTheme="majorHAnsi" w:hAnsiTheme="majorHAnsi"/>
        </w:rPr>
        <w:t>Taijee Bunch dir. Spring 2019</w:t>
      </w:r>
    </w:p>
    <w:p w:rsidRPr="002941CC" w:rsidR="002941CC" w:rsidP="77BC63F4" w:rsidRDefault="002941CC" w14:paraId="0B468D8A" w14:textId="46FEEDAE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 xml:space="preserve">Barefoot in the Park, </w:t>
      </w:r>
      <w:r>
        <w:rPr>
          <w:rFonts w:asciiTheme="majorHAnsi" w:hAnsiTheme="majorHAnsi"/>
        </w:rPr>
        <w:t>Emma Walker dir. Spring 2020</w:t>
      </w:r>
    </w:p>
    <w:p w:rsidRPr="002941CC" w:rsidR="002941CC" w:rsidP="77BC63F4" w:rsidRDefault="002941CC" w14:paraId="7D96DCFE" w14:textId="2E2F894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 xml:space="preserve">Vagina Monologues, </w:t>
      </w:r>
      <w:r>
        <w:rPr>
          <w:rFonts w:asciiTheme="majorHAnsi" w:hAnsiTheme="majorHAnsi"/>
        </w:rPr>
        <w:t>Julia Mansur dir. Spring 2020</w:t>
      </w:r>
    </w:p>
    <w:p w:rsidR="77BC63F4" w:rsidP="77BC63F4" w:rsidRDefault="77BC63F4" w14:paraId="1E8B2941" w14:textId="37FC5D2E">
      <w:pPr>
        <w:rPr>
          <w:rFonts w:asciiTheme="majorHAnsi" w:hAnsiTheme="majorHAnsi"/>
          <w:b/>
          <w:bCs/>
          <w:sz w:val="26"/>
          <w:szCs w:val="26"/>
        </w:rPr>
      </w:pPr>
    </w:p>
    <w:p w:rsidRPr="00E025A4" w:rsidR="00F06B76" w:rsidP="0568C368" w:rsidRDefault="77BC63F4" w14:paraId="373E3FB0" w14:textId="0C371958">
      <w:pPr>
        <w:rPr>
          <w:rFonts w:ascii="Calibri" w:hAnsi="Calibri" w:asciiTheme="majorAscii" w:hAnsiTheme="majorAscii"/>
          <w:b w:val="1"/>
          <w:bCs w:val="1"/>
          <w:sz w:val="26"/>
          <w:szCs w:val="26"/>
        </w:rPr>
      </w:pPr>
      <w:r w:rsidRPr="0568C368">
        <w:rPr>
          <w:rFonts w:ascii="Calibri" w:hAnsi="Calibri" w:asciiTheme="majorAscii" w:hAnsiTheme="majorAscii"/>
          <w:b w:val="1"/>
          <w:bCs w:val="1"/>
          <w:sz w:val="26"/>
          <w:szCs w:val="26"/>
        </w:rPr>
        <w:t>VI. Mento</w:t>
      </w:r>
      <w:r w:rsidRPr="0568C368" w:rsidR="00460E7D">
        <w:rPr>
          <w:rFonts w:ascii="Calibri" w:hAnsi="Calibri" w:asciiTheme="majorAscii" w:hAnsiTheme="majorAscii"/>
          <w:b w:val="1"/>
          <w:bCs w:val="1"/>
          <w:sz w:val="26"/>
          <w:szCs w:val="26"/>
        </w:rPr>
        <w:t xml:space="preserve">ring – University of Pittsburgh     </w:t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="00460E7D">
        <w:rPr>
          <w:rFonts w:asciiTheme="majorHAnsi" w:hAnsiTheme="majorHAnsi"/>
          <w:b/>
          <w:bCs/>
          <w:sz w:val="26"/>
          <w:szCs w:val="26"/>
        </w:rPr>
        <w:tab/>
      </w:r>
      <w:r w:rsidRPr="0568C368">
        <w:rPr>
          <w:rFonts w:ascii="Calibri" w:hAnsi="Calibri" w:asciiTheme="majorAscii" w:hAnsiTheme="majorAscii"/>
          <w:b w:val="1"/>
          <w:bCs w:val="1"/>
          <w:sz w:val="26"/>
          <w:szCs w:val="26"/>
        </w:rPr>
        <w:t>2016-2018</w:t>
      </w:r>
    </w:p>
    <w:p w:rsidR="00F06B76" w:rsidP="02D6405A" w:rsidRDefault="00460E7D" w14:paraId="1F9377DB" w14:textId="7A51AEA9">
      <w:pPr>
        <w:ind w:left="540" w:firstLine="0"/>
        <w:rPr>
          <w:rFonts w:ascii="Calibri" w:hAnsi="Calibri" w:asciiTheme="majorAscii" w:hAnsiTheme="majorAscii"/>
        </w:rPr>
      </w:pPr>
      <w:r w:rsidRPr="0568C368" w:rsidR="67FBCAC8">
        <w:rPr>
          <w:rFonts w:ascii="Calibri" w:hAnsi="Calibri" w:asciiTheme="majorAscii" w:hAnsiTheme="majorAscii"/>
        </w:rPr>
        <w:t>Audition Coach for Mainstage Productions. Spring 2016</w:t>
      </w:r>
    </w:p>
    <w:p w:rsidR="0568C368" w:rsidP="0568C368" w:rsidRDefault="0568C368" w14:paraId="347367CA" w14:textId="0668A321">
      <w:pPr>
        <w:ind w:left="540" w:firstLine="720"/>
        <w:rPr>
          <w:rFonts w:ascii="Calibri" w:hAnsi="Calibri" w:asciiTheme="majorAscii" w:hAnsiTheme="majorAscii"/>
          <w:b w:val="1"/>
          <w:bCs w:val="1"/>
          <w:sz w:val="28"/>
          <w:szCs w:val="28"/>
          <w:u w:val="single"/>
        </w:rPr>
      </w:pPr>
    </w:p>
    <w:p w:rsidR="00022025" w:rsidP="77BC63F4" w:rsidRDefault="77BC63F4" w14:paraId="071CFD95" w14:textId="3C9783DD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77BC63F4">
        <w:rPr>
          <w:rFonts w:asciiTheme="majorHAnsi" w:hAnsiTheme="majorHAnsi"/>
          <w:b/>
          <w:bCs/>
          <w:sz w:val="28"/>
          <w:szCs w:val="28"/>
          <w:u w:val="single"/>
        </w:rPr>
        <w:t>HONORS AND AWARDS</w:t>
      </w:r>
    </w:p>
    <w:p w:rsidR="005D1E8C" w:rsidP="67FBCAC8" w:rsidRDefault="005D1E8C" w14:paraId="4042AFB6" w14:textId="0DDF197D">
      <w:pPr>
        <w:rPr>
          <w:rFonts w:asciiTheme="majorHAnsi" w:hAnsiTheme="majorHAnsi"/>
        </w:rPr>
      </w:pPr>
      <w:r w:rsidRPr="67FBCAC8">
        <w:rPr>
          <w:rFonts w:asciiTheme="majorHAnsi" w:hAnsiTheme="majorHAnsi"/>
        </w:rPr>
        <w:t xml:space="preserve">2018    </w:t>
      </w:r>
      <w:r>
        <w:rPr>
          <w:rFonts w:asciiTheme="majorHAnsi" w:hAnsiTheme="majorHAnsi"/>
        </w:rPr>
        <w:tab/>
      </w:r>
      <w:r w:rsidRPr="67FBCAC8">
        <w:rPr>
          <w:rFonts w:asciiTheme="majorHAnsi" w:hAnsiTheme="majorHAnsi"/>
        </w:rPr>
        <w:t>Elizabeth Baranger Excellence in Teaching Award, Honorable Mention</w:t>
      </w:r>
    </w:p>
    <w:p w:rsidR="005D1E8C" w:rsidP="00022025" w:rsidRDefault="005D1E8C" w14:paraId="3E3C66C4" w14:textId="2E0FB12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University of Pittsburgh, Graduate Student Organization </w:t>
      </w:r>
    </w:p>
    <w:p w:rsidR="00100848" w:rsidP="67FBCAC8" w:rsidRDefault="00100848" w14:paraId="695A255E" w14:textId="243C38D4">
      <w:pPr>
        <w:rPr>
          <w:rFonts w:asciiTheme="majorHAnsi" w:hAnsiTheme="majorHAnsi"/>
        </w:rPr>
      </w:pPr>
      <w:r w:rsidRPr="67FBCAC8">
        <w:rPr>
          <w:rFonts w:asciiTheme="majorHAnsi" w:hAnsiTheme="majorHAnsi"/>
        </w:rPr>
        <w:t xml:space="preserve">2017    </w:t>
      </w:r>
      <w:r>
        <w:rPr>
          <w:rFonts w:asciiTheme="majorHAnsi" w:hAnsiTheme="majorHAnsi"/>
        </w:rPr>
        <w:tab/>
      </w:r>
      <w:r w:rsidRPr="67FBCAC8">
        <w:rPr>
          <w:rFonts w:asciiTheme="majorHAnsi" w:hAnsiTheme="majorHAnsi"/>
        </w:rPr>
        <w:t xml:space="preserve">Best Actress for Bria in </w:t>
      </w:r>
      <w:r w:rsidRPr="67FBCAC8">
        <w:rPr>
          <w:rFonts w:asciiTheme="majorHAnsi" w:hAnsiTheme="majorHAnsi"/>
          <w:i/>
          <w:iCs/>
        </w:rPr>
        <w:t>Destiny is a Careless Waiter</w:t>
      </w:r>
      <w:r w:rsidRPr="67FBCAC8">
        <w:rPr>
          <w:rFonts w:asciiTheme="majorHAnsi" w:hAnsiTheme="majorHAnsi"/>
        </w:rPr>
        <w:t xml:space="preserve"> by: Julie Zaffarano.</w:t>
      </w:r>
    </w:p>
    <w:p w:rsidR="00022025" w:rsidP="00022025" w:rsidRDefault="00100848" w14:paraId="68F7A18A" w14:textId="1231827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22025">
        <w:rPr>
          <w:rFonts w:asciiTheme="majorHAnsi" w:hAnsiTheme="majorHAnsi"/>
        </w:rPr>
        <w:t>Pittsburgh New Works Festival, Pi</w:t>
      </w:r>
      <w:r w:rsidR="000A7721">
        <w:rPr>
          <w:rFonts w:asciiTheme="majorHAnsi" w:hAnsiTheme="majorHAnsi"/>
        </w:rPr>
        <w:t>ttsburgh, PA</w:t>
      </w:r>
    </w:p>
    <w:p w:rsidR="00E54EDE" w:rsidP="67FBCAC8" w:rsidRDefault="00E54EDE" w14:paraId="6DC9CCF8" w14:textId="083D716C">
      <w:pPr>
        <w:rPr>
          <w:rFonts w:asciiTheme="majorHAnsi" w:hAnsiTheme="majorHAnsi"/>
        </w:rPr>
      </w:pPr>
      <w:r w:rsidRPr="67FBCAC8">
        <w:rPr>
          <w:rFonts w:asciiTheme="majorHAnsi" w:hAnsiTheme="majorHAnsi"/>
        </w:rPr>
        <w:t xml:space="preserve">2016    </w:t>
      </w:r>
      <w:r>
        <w:rPr>
          <w:rFonts w:asciiTheme="majorHAnsi" w:hAnsiTheme="majorHAnsi"/>
        </w:rPr>
        <w:tab/>
      </w:r>
      <w:r w:rsidRPr="67FBCAC8">
        <w:rPr>
          <w:rFonts w:asciiTheme="majorHAnsi" w:hAnsiTheme="majorHAnsi"/>
        </w:rPr>
        <w:t>Graduate Teaching Assistantship</w:t>
      </w:r>
    </w:p>
    <w:p w:rsidRPr="00022025" w:rsidR="00E54EDE" w:rsidP="77BC63F4" w:rsidRDefault="00E54EDE" w14:paraId="5DC0ECB9" w14:textId="524FBB4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77BC63F4">
        <w:rPr>
          <w:rFonts w:asciiTheme="majorHAnsi" w:hAnsiTheme="majorHAnsi"/>
        </w:rPr>
        <w:t>University of Pittsburgh, Department of Theatre Arts</w:t>
      </w:r>
      <w:r>
        <w:rPr>
          <w:rFonts w:asciiTheme="majorHAnsi" w:hAnsiTheme="majorHAnsi"/>
        </w:rPr>
        <w:tab/>
      </w:r>
    </w:p>
    <w:p w:rsidRPr="00FD35AE" w:rsidR="00022025" w:rsidP="77BC63F4" w:rsidRDefault="00022025" w14:paraId="71F13552" w14:textId="70549DAF">
      <w:pPr>
        <w:rPr>
          <w:rFonts w:asciiTheme="majorHAnsi" w:hAnsiTheme="majorHAnsi"/>
        </w:rPr>
      </w:pPr>
    </w:p>
    <w:p w:rsidRPr="00FD35AE" w:rsidR="00022025" w:rsidP="77BC63F4" w:rsidRDefault="77BC63F4" w14:paraId="37C9B505" w14:textId="0E5A046D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77BC63F4">
        <w:rPr>
          <w:rFonts w:asciiTheme="majorHAnsi" w:hAnsiTheme="majorHAnsi"/>
          <w:b/>
          <w:bCs/>
          <w:sz w:val="28"/>
          <w:szCs w:val="28"/>
          <w:u w:val="single"/>
        </w:rPr>
        <w:t>CONFERENCE PRESENTATIONS AND WORKSHOPS</w:t>
      </w:r>
    </w:p>
    <w:p w:rsidRPr="00FD35AE" w:rsidR="00022025" w:rsidP="77BC63F4" w:rsidRDefault="77BC63F4" w14:paraId="2DE2214D" w14:textId="2A80E13D">
      <w:pPr>
        <w:rPr>
          <w:rFonts w:asciiTheme="majorHAnsi" w:hAnsiTheme="majorHAnsi"/>
        </w:rPr>
      </w:pPr>
      <w:r w:rsidRPr="77BC63F4">
        <w:rPr>
          <w:rFonts w:asciiTheme="majorHAnsi" w:hAnsiTheme="majorHAnsi"/>
        </w:rPr>
        <w:t xml:space="preserve">March 2020. </w:t>
      </w:r>
      <w:r w:rsidRPr="77BC63F4">
        <w:rPr>
          <w:rFonts w:asciiTheme="majorHAnsi" w:hAnsiTheme="majorHAnsi"/>
          <w:i/>
          <w:iCs/>
        </w:rPr>
        <w:t>Southeastern Theatre Conference (SETC).</w:t>
      </w:r>
      <w:r w:rsidRPr="77BC63F4">
        <w:rPr>
          <w:rFonts w:asciiTheme="majorHAnsi" w:hAnsiTheme="majorHAnsi"/>
        </w:rPr>
        <w:t xml:space="preserve"> “Linklater Warm-up: discover your resonating ladder”</w:t>
      </w:r>
    </w:p>
    <w:p w:rsidRPr="00FD35AE" w:rsidR="00022025" w:rsidP="77BC63F4" w:rsidRDefault="00022025" w14:paraId="77DFCCCD" w14:textId="77777777">
      <w:pPr>
        <w:rPr>
          <w:rFonts w:asciiTheme="majorHAnsi" w:hAnsiTheme="majorHAnsi"/>
          <w:b/>
          <w:bCs/>
        </w:rPr>
      </w:pPr>
    </w:p>
    <w:p w:rsidRPr="00FD35AE" w:rsidR="00022025" w:rsidP="77BC63F4" w:rsidRDefault="77BC63F4" w14:paraId="17A2F00A" w14:textId="6C95B5C2">
      <w:pPr>
        <w:rPr>
          <w:rFonts w:asciiTheme="majorHAnsi" w:hAnsiTheme="majorHAnsi"/>
        </w:rPr>
      </w:pPr>
      <w:r w:rsidRPr="77BC63F4">
        <w:rPr>
          <w:rFonts w:asciiTheme="majorHAnsi" w:hAnsiTheme="majorHAnsi"/>
        </w:rPr>
        <w:t xml:space="preserve">January 2018. </w:t>
      </w:r>
      <w:r w:rsidRPr="77BC63F4">
        <w:rPr>
          <w:rFonts w:asciiTheme="majorHAnsi" w:hAnsiTheme="majorHAnsi"/>
          <w:i/>
          <w:iCs/>
        </w:rPr>
        <w:t>KCACTF Region II Festival.</w:t>
      </w:r>
      <w:r w:rsidRPr="77BC63F4">
        <w:rPr>
          <w:rFonts w:asciiTheme="majorHAnsi" w:hAnsiTheme="majorHAnsi"/>
        </w:rPr>
        <w:t xml:space="preserve"> “Embodiment for Actors: An Introduction to Linklater Voice Method”     </w:t>
      </w:r>
    </w:p>
    <w:p w:rsidRPr="00FD35AE" w:rsidR="00022025" w:rsidP="77BC63F4" w:rsidRDefault="00022025" w14:paraId="6C6E520E" w14:textId="77777777">
      <w:pPr>
        <w:rPr>
          <w:rFonts w:asciiTheme="majorHAnsi" w:hAnsiTheme="majorHAnsi"/>
          <w:b/>
          <w:bCs/>
        </w:rPr>
      </w:pPr>
    </w:p>
    <w:p w:rsidRPr="00FD35AE" w:rsidR="00022025" w:rsidP="77BC63F4" w:rsidRDefault="77BC63F4" w14:paraId="3E40DB15" w14:textId="135C481C">
      <w:pPr>
        <w:rPr>
          <w:rFonts w:asciiTheme="majorHAnsi" w:hAnsiTheme="majorHAnsi"/>
        </w:rPr>
      </w:pPr>
      <w:r w:rsidRPr="77BC63F4">
        <w:rPr>
          <w:rFonts w:asciiTheme="majorHAnsi" w:hAnsiTheme="majorHAnsi"/>
        </w:rPr>
        <w:t xml:space="preserve">March 2016. </w:t>
      </w:r>
      <w:r w:rsidRPr="77BC63F4">
        <w:rPr>
          <w:rFonts w:asciiTheme="majorHAnsi" w:hAnsiTheme="majorHAnsi"/>
          <w:i/>
          <w:iCs/>
        </w:rPr>
        <w:t>Southeastern Theatre Conference (SETC)</w:t>
      </w:r>
      <w:r w:rsidRPr="77BC63F4">
        <w:rPr>
          <w:rFonts w:asciiTheme="majorHAnsi" w:hAnsiTheme="majorHAnsi"/>
          <w:b/>
          <w:bCs/>
        </w:rPr>
        <w:t xml:space="preserve">. </w:t>
      </w:r>
      <w:r w:rsidRPr="77BC63F4">
        <w:rPr>
          <w:rFonts w:asciiTheme="majorHAnsi" w:hAnsiTheme="majorHAnsi"/>
        </w:rPr>
        <w:t xml:space="preserve">“Resonate Your Way to the Top: Connect Body &amp; Voice for a Dynamic Audition”     </w:t>
      </w:r>
    </w:p>
    <w:p w:rsidRPr="00FD35AE" w:rsidR="00022025" w:rsidP="77BC63F4" w:rsidRDefault="00022025" w14:paraId="29A6D53F" w14:textId="73E01368">
      <w:pPr>
        <w:rPr>
          <w:rFonts w:asciiTheme="majorHAnsi" w:hAnsiTheme="majorHAnsi"/>
        </w:rPr>
      </w:pPr>
    </w:p>
    <w:p w:rsidRPr="00FD35AE" w:rsidR="00022025" w:rsidP="77BC63F4" w:rsidRDefault="77BC63F4" w14:paraId="79212D6F" w14:textId="61CB2652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77BC63F4">
        <w:rPr>
          <w:rFonts w:asciiTheme="majorHAnsi" w:hAnsiTheme="majorHAnsi"/>
          <w:b/>
          <w:bCs/>
          <w:sz w:val="28"/>
          <w:szCs w:val="28"/>
          <w:u w:val="single"/>
        </w:rPr>
        <w:t>INVITED LECTURES, CLASSES, AND WORKSHOPS</w:t>
      </w:r>
    </w:p>
    <w:p w:rsidRPr="00FD35AE" w:rsidR="00022025" w:rsidP="77BC63F4" w:rsidRDefault="77BC63F4" w14:paraId="3B155612" w14:textId="58A55037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77BC63F4">
        <w:rPr>
          <w:rFonts w:asciiTheme="majorHAnsi" w:hAnsiTheme="majorHAnsi"/>
        </w:rPr>
        <w:t xml:space="preserve">March 2020. Austin College, Sherman, TX. “Musical Theatre Masterclass”. </w:t>
      </w:r>
    </w:p>
    <w:p w:rsidRPr="00FD35AE" w:rsidR="00022025" w:rsidP="77BC63F4" w:rsidRDefault="00022025" w14:paraId="3D19E1FE" w14:textId="667E9E44">
      <w:pPr>
        <w:rPr>
          <w:rFonts w:asciiTheme="majorHAnsi" w:hAnsiTheme="majorHAnsi"/>
          <w:b/>
          <w:bCs/>
        </w:rPr>
      </w:pPr>
    </w:p>
    <w:p w:rsidRPr="00FD35AE" w:rsidR="00022025" w:rsidP="77BC63F4" w:rsidRDefault="77BC63F4" w14:paraId="23F57740" w14:textId="3AC2D8A4">
      <w:pPr>
        <w:rPr>
          <w:rFonts w:asciiTheme="majorHAnsi" w:hAnsiTheme="majorHAnsi"/>
        </w:rPr>
      </w:pPr>
      <w:r w:rsidRPr="77BC63F4">
        <w:rPr>
          <w:rFonts w:asciiTheme="majorHAnsi" w:hAnsiTheme="majorHAnsi"/>
        </w:rPr>
        <w:t>March 2019. Arkansas State Thespian Festival, AR.</w:t>
      </w:r>
      <w:r w:rsidRPr="77BC63F4">
        <w:rPr>
          <w:rFonts w:asciiTheme="majorHAnsi" w:hAnsiTheme="majorHAnsi"/>
          <w:b/>
          <w:bCs/>
        </w:rPr>
        <w:t xml:space="preserve"> </w:t>
      </w:r>
      <w:r w:rsidRPr="77BC63F4">
        <w:rPr>
          <w:rFonts w:asciiTheme="majorHAnsi" w:hAnsiTheme="majorHAnsi"/>
        </w:rPr>
        <w:t>“Musical Theatre Audition”. Co-presenter.</w:t>
      </w:r>
    </w:p>
    <w:p w:rsidRPr="00FD35AE" w:rsidR="00022025" w:rsidP="77BC63F4" w:rsidRDefault="00022025" w14:paraId="1F29BBF9" w14:textId="07C12FA3">
      <w:pPr>
        <w:rPr>
          <w:rFonts w:asciiTheme="majorHAnsi" w:hAnsiTheme="majorHAnsi"/>
          <w:b/>
          <w:bCs/>
        </w:rPr>
      </w:pPr>
    </w:p>
    <w:p w:rsidRPr="00FD35AE" w:rsidR="00022025" w:rsidP="77BC63F4" w:rsidRDefault="77BC63F4" w14:paraId="7C5677FA" w14:textId="4C26ED98">
      <w:pPr>
        <w:rPr>
          <w:rFonts w:asciiTheme="majorHAnsi" w:hAnsiTheme="majorHAnsi"/>
        </w:rPr>
      </w:pPr>
      <w:r w:rsidRPr="77BC63F4">
        <w:rPr>
          <w:rFonts w:asciiTheme="majorHAnsi" w:hAnsiTheme="majorHAnsi"/>
        </w:rPr>
        <w:t>February 2019. Magnolia Arts Center, Magnolia, AR. “Acting and Auditioning”. 4-week Community Class</w:t>
      </w:r>
    </w:p>
    <w:p w:rsidRPr="00FD35AE" w:rsidR="00022025" w:rsidP="77BC63F4" w:rsidRDefault="00022025" w14:paraId="2AC363CE" w14:textId="52CD36E4">
      <w:pPr>
        <w:rPr>
          <w:rFonts w:asciiTheme="majorHAnsi" w:hAnsiTheme="majorHAnsi"/>
          <w:b/>
          <w:bCs/>
        </w:rPr>
      </w:pPr>
    </w:p>
    <w:p w:rsidRPr="00FD35AE" w:rsidR="00022025" w:rsidP="77BC63F4" w:rsidRDefault="77BC63F4" w14:paraId="0255E375" w14:textId="5A7205C2">
      <w:pPr>
        <w:rPr>
          <w:rFonts w:asciiTheme="majorHAnsi" w:hAnsiTheme="majorHAnsi"/>
        </w:rPr>
      </w:pPr>
      <w:r w:rsidRPr="77BC63F4">
        <w:rPr>
          <w:rFonts w:asciiTheme="majorHAnsi" w:hAnsiTheme="majorHAnsi"/>
        </w:rPr>
        <w:t>November 2018. Texas State Thespian Festival. Dallas, TX.</w:t>
      </w:r>
      <w:r w:rsidRPr="77BC63F4">
        <w:rPr>
          <w:rFonts w:asciiTheme="majorHAnsi" w:hAnsiTheme="majorHAnsi"/>
          <w:b/>
          <w:bCs/>
        </w:rPr>
        <w:t xml:space="preserve"> </w:t>
      </w:r>
      <w:r w:rsidRPr="77BC63F4">
        <w:rPr>
          <w:rFonts w:asciiTheme="majorHAnsi" w:hAnsiTheme="majorHAnsi"/>
        </w:rPr>
        <w:t>“Musical Theatre Techniques”. Co- Presenter</w:t>
      </w:r>
    </w:p>
    <w:p w:rsidRPr="00FD35AE" w:rsidR="00022025" w:rsidP="77BC63F4" w:rsidRDefault="00022025" w14:paraId="33AF466B" w14:textId="49D99F69">
      <w:pPr>
        <w:rPr>
          <w:rFonts w:asciiTheme="majorHAnsi" w:hAnsiTheme="majorHAnsi"/>
        </w:rPr>
      </w:pPr>
    </w:p>
    <w:p w:rsidRPr="00FD35AE" w:rsidR="00022025" w:rsidP="77BC63F4" w:rsidRDefault="77BC63F4" w14:paraId="2E87BFF3" w14:textId="7C9DB1DD">
      <w:pPr>
        <w:rPr>
          <w:rFonts w:asciiTheme="majorHAnsi" w:hAnsiTheme="majorHAnsi"/>
        </w:rPr>
      </w:pPr>
      <w:r w:rsidRPr="77BC63F4">
        <w:rPr>
          <w:rFonts w:asciiTheme="majorHAnsi" w:hAnsiTheme="majorHAnsi"/>
        </w:rPr>
        <w:t>October 2017. Propel Charter School, Pittsburgh, PA. “Linklater Masterclass”.</w:t>
      </w:r>
    </w:p>
    <w:p w:rsidRPr="00FD35AE" w:rsidR="00022025" w:rsidP="77BC63F4" w:rsidRDefault="00022025" w14:paraId="1B9CE24C" w14:textId="7A4D7894">
      <w:pPr>
        <w:rPr>
          <w:rFonts w:asciiTheme="majorHAnsi" w:hAnsiTheme="majorHAnsi"/>
          <w:b/>
          <w:bCs/>
        </w:rPr>
      </w:pPr>
    </w:p>
    <w:p w:rsidRPr="00E025A4" w:rsidR="00E025A4" w:rsidP="77BC63F4" w:rsidRDefault="77BC63F4" w14:paraId="5A9110E7" w14:textId="0E1CFC7C">
      <w:pPr>
        <w:rPr>
          <w:rFonts w:asciiTheme="majorHAnsi" w:hAnsiTheme="majorHAnsi"/>
        </w:rPr>
      </w:pPr>
      <w:r w:rsidRPr="77BC63F4">
        <w:rPr>
          <w:rFonts w:asciiTheme="majorHAnsi" w:hAnsiTheme="majorHAnsi"/>
        </w:rPr>
        <w:t>February 2016.</w:t>
      </w:r>
      <w:r w:rsidRPr="77BC63F4">
        <w:rPr>
          <w:rFonts w:asciiTheme="majorHAnsi" w:hAnsiTheme="majorHAnsi"/>
          <w:b/>
          <w:bCs/>
        </w:rPr>
        <w:t xml:space="preserve"> </w:t>
      </w:r>
      <w:r w:rsidRPr="77BC63F4">
        <w:rPr>
          <w:rFonts w:asciiTheme="majorHAnsi" w:hAnsiTheme="majorHAnsi"/>
        </w:rPr>
        <w:t>University of Pittsburgh School of Dental Medicine. Pittsburgh, PA</w:t>
      </w:r>
      <w:r w:rsidRPr="77BC63F4">
        <w:rPr>
          <w:rFonts w:asciiTheme="majorHAnsi" w:hAnsiTheme="majorHAnsi"/>
          <w:b/>
          <w:bCs/>
        </w:rPr>
        <w:t xml:space="preserve">. </w:t>
      </w:r>
      <w:r w:rsidRPr="77BC63F4">
        <w:rPr>
          <w:rFonts w:asciiTheme="majorHAnsi" w:hAnsiTheme="majorHAnsi"/>
        </w:rPr>
        <w:t xml:space="preserve">“Connecting to the Present Moment: How Acting Techniques Build Interpersonal and Communication Skills” Assistant Guest Lecturer. </w:t>
      </w:r>
    </w:p>
    <w:p w:rsidR="00E025A4" w:rsidP="77BC63F4" w:rsidRDefault="00E025A4" w14:paraId="0A425C11" w14:textId="77777777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16321F0A" w:rsidP="16321F0A" w:rsidRDefault="16321F0A" w14:paraId="61466AEE" w14:textId="51206376">
      <w:pPr>
        <w:rPr>
          <w:rFonts w:ascii="Calibri" w:hAnsi="Calibri" w:asciiTheme="majorAscii" w:hAnsiTheme="majorAscii"/>
          <w:b w:val="1"/>
          <w:bCs w:val="1"/>
          <w:sz w:val="28"/>
          <w:szCs w:val="28"/>
          <w:u w:val="single"/>
        </w:rPr>
      </w:pPr>
    </w:p>
    <w:p w:rsidR="16321F0A" w:rsidP="16321F0A" w:rsidRDefault="16321F0A" w14:paraId="1641189A" w14:textId="7809B54E">
      <w:pPr>
        <w:rPr>
          <w:rFonts w:ascii="Calibri" w:hAnsi="Calibri" w:asciiTheme="majorAscii" w:hAnsiTheme="majorAscii"/>
          <w:b w:val="1"/>
          <w:bCs w:val="1"/>
          <w:sz w:val="28"/>
          <w:szCs w:val="28"/>
          <w:u w:val="single"/>
        </w:rPr>
      </w:pPr>
    </w:p>
    <w:p w:rsidR="16321F0A" w:rsidP="16321F0A" w:rsidRDefault="16321F0A" w14:paraId="11BD0288" w14:textId="0F41AB81">
      <w:pPr>
        <w:rPr>
          <w:rFonts w:ascii="Calibri" w:hAnsi="Calibri" w:asciiTheme="majorAscii" w:hAnsiTheme="majorAscii"/>
          <w:b w:val="1"/>
          <w:bCs w:val="1"/>
          <w:sz w:val="28"/>
          <w:szCs w:val="28"/>
          <w:u w:val="single"/>
        </w:rPr>
      </w:pPr>
    </w:p>
    <w:p w:rsidR="16321F0A" w:rsidP="16321F0A" w:rsidRDefault="16321F0A" w14:paraId="2FC8BBA7" w14:textId="7167C7D7">
      <w:pPr>
        <w:rPr>
          <w:rFonts w:ascii="Calibri" w:hAnsi="Calibri" w:asciiTheme="majorAscii" w:hAnsiTheme="majorAscii"/>
          <w:b w:val="1"/>
          <w:bCs w:val="1"/>
          <w:sz w:val="28"/>
          <w:szCs w:val="28"/>
          <w:u w:val="single"/>
        </w:rPr>
      </w:pPr>
    </w:p>
    <w:p w:rsidR="00FB4B14" w:rsidP="77BC63F4" w:rsidRDefault="77BC63F4" w14:paraId="4C9B3670" w14:textId="4C92F27A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77BC63F4">
        <w:rPr>
          <w:rFonts w:asciiTheme="majorHAnsi" w:hAnsiTheme="majorHAnsi"/>
          <w:b/>
          <w:bCs/>
          <w:sz w:val="28"/>
          <w:szCs w:val="28"/>
          <w:u w:val="single"/>
        </w:rPr>
        <w:t>ARTISTIC</w:t>
      </w:r>
    </w:p>
    <w:p w:rsidRPr="00885409" w:rsidR="00FB4B14" w:rsidP="004D3661" w:rsidRDefault="002941CC" w14:paraId="7984325D" w14:textId="5EF9650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I. Acting (select</w:t>
      </w:r>
      <w:r w:rsidRPr="00885409" w:rsidR="00737611">
        <w:rPr>
          <w:rFonts w:asciiTheme="majorHAnsi" w:hAnsiTheme="majorHAnsi"/>
          <w:b/>
          <w:sz w:val="26"/>
          <w:szCs w:val="26"/>
        </w:rPr>
        <w:t xml:space="preserve"> </w:t>
      </w:r>
      <w:r w:rsidR="00640546">
        <w:rPr>
          <w:rFonts w:asciiTheme="majorHAnsi" w:hAnsiTheme="majorHAnsi"/>
          <w:b/>
          <w:sz w:val="26"/>
          <w:szCs w:val="26"/>
        </w:rPr>
        <w:t>NYC and</w:t>
      </w:r>
      <w:r w:rsidRPr="00885409" w:rsidR="00737611">
        <w:rPr>
          <w:rFonts w:asciiTheme="majorHAnsi" w:hAnsiTheme="majorHAnsi"/>
          <w:b/>
          <w:sz w:val="26"/>
          <w:szCs w:val="26"/>
        </w:rPr>
        <w:t xml:space="preserve"> Regional Theatre</w:t>
      </w:r>
      <w:r w:rsidRPr="00885409" w:rsidR="00586C3D">
        <w:rPr>
          <w:rFonts w:asciiTheme="majorHAnsi" w:hAnsiTheme="majorHAnsi"/>
          <w:b/>
          <w:sz w:val="26"/>
          <w:szCs w:val="26"/>
        </w:rPr>
        <w:t>)</w:t>
      </w:r>
    </w:p>
    <w:tbl>
      <w:tblPr>
        <w:tblW w:w="10890" w:type="dxa"/>
        <w:tblInd w:w="-522" w:type="dxa"/>
        <w:tblLook w:val="00A0" w:firstRow="1" w:lastRow="0" w:firstColumn="1" w:lastColumn="0" w:noHBand="0" w:noVBand="0"/>
      </w:tblPr>
      <w:tblGrid>
        <w:gridCol w:w="2070"/>
        <w:gridCol w:w="4050"/>
        <w:gridCol w:w="2520"/>
        <w:gridCol w:w="2250"/>
      </w:tblGrid>
      <w:tr w:rsidRPr="00FB4B14" w:rsidR="00460E7D" w:rsidTr="02D6405A" w14:paraId="3CDAF18D" w14:textId="77777777">
        <w:trPr>
          <w:trHeight w:val="312"/>
        </w:trPr>
        <w:tc>
          <w:tcPr>
            <w:tcW w:w="2070" w:type="dxa"/>
            <w:shd w:val="clear" w:color="auto" w:fill="auto"/>
            <w:tcMar/>
          </w:tcPr>
          <w:p w:rsidRPr="00FB4B14" w:rsidR="00FB4B14" w:rsidP="00460E7D" w:rsidRDefault="00FB4B14" w14:paraId="193A0444" w14:textId="77777777">
            <w:pPr>
              <w:rPr>
                <w:rFonts w:asciiTheme="majorHAnsi" w:hAnsiTheme="majorHAnsi"/>
                <w:u w:val="single"/>
              </w:rPr>
            </w:pPr>
            <w:r w:rsidRPr="00FB4B14">
              <w:rPr>
                <w:rFonts w:asciiTheme="majorHAnsi" w:hAnsiTheme="majorHAnsi"/>
                <w:u w:val="single"/>
              </w:rPr>
              <w:t>Character</w:t>
            </w:r>
          </w:p>
        </w:tc>
        <w:tc>
          <w:tcPr>
            <w:tcW w:w="4050" w:type="dxa"/>
            <w:shd w:val="clear" w:color="auto" w:fill="auto"/>
            <w:tcMar/>
          </w:tcPr>
          <w:p w:rsidRPr="00FB4B14" w:rsidR="00FB4B14" w:rsidP="00460E7D" w:rsidRDefault="00FB4B14" w14:paraId="61C25CF9" w14:textId="77777777">
            <w:pPr>
              <w:rPr>
                <w:rFonts w:asciiTheme="majorHAnsi" w:hAnsiTheme="majorHAnsi"/>
                <w:u w:val="single"/>
              </w:rPr>
            </w:pPr>
            <w:r w:rsidRPr="00FB4B14">
              <w:rPr>
                <w:rFonts w:asciiTheme="majorHAnsi" w:hAnsiTheme="majorHAnsi"/>
                <w:u w:val="single"/>
              </w:rPr>
              <w:t>Production</w:t>
            </w:r>
          </w:p>
        </w:tc>
        <w:tc>
          <w:tcPr>
            <w:tcW w:w="2520" w:type="dxa"/>
            <w:shd w:val="clear" w:color="auto" w:fill="auto"/>
            <w:tcMar/>
          </w:tcPr>
          <w:p w:rsidRPr="00FB4B14" w:rsidR="00FB4B14" w:rsidP="00460E7D" w:rsidRDefault="00FB4B14" w14:paraId="7875A61A" w14:textId="77777777">
            <w:pPr>
              <w:rPr>
                <w:rFonts w:asciiTheme="majorHAnsi" w:hAnsiTheme="majorHAnsi"/>
                <w:u w:val="single"/>
              </w:rPr>
            </w:pPr>
            <w:r w:rsidRPr="00FB4B14">
              <w:rPr>
                <w:rFonts w:asciiTheme="majorHAnsi" w:hAnsiTheme="majorHAnsi"/>
                <w:u w:val="single"/>
              </w:rPr>
              <w:t>Venue/Company</w:t>
            </w:r>
          </w:p>
        </w:tc>
        <w:tc>
          <w:tcPr>
            <w:tcW w:w="2250" w:type="dxa"/>
            <w:shd w:val="clear" w:color="auto" w:fill="auto"/>
            <w:tcMar/>
          </w:tcPr>
          <w:p w:rsidRPr="00FB4B14" w:rsidR="00FB4B14" w:rsidP="00460E7D" w:rsidRDefault="00FB4B14" w14:paraId="547237FE" w14:textId="77777777">
            <w:pPr>
              <w:rPr>
                <w:rFonts w:asciiTheme="majorHAnsi" w:hAnsiTheme="majorHAnsi"/>
                <w:u w:val="single"/>
              </w:rPr>
            </w:pPr>
            <w:r w:rsidRPr="00FB4B14">
              <w:rPr>
                <w:rFonts w:asciiTheme="majorHAnsi" w:hAnsiTheme="majorHAnsi"/>
                <w:u w:val="single"/>
              </w:rPr>
              <w:t>Director</w:t>
            </w:r>
          </w:p>
        </w:tc>
      </w:tr>
      <w:tr w:rsidRPr="00FB4B14" w:rsidR="00460E7D" w:rsidTr="02D6405A" w14:paraId="1A51E724" w14:textId="77777777">
        <w:trPr>
          <w:trHeight w:val="312"/>
        </w:trPr>
        <w:tc>
          <w:tcPr>
            <w:tcW w:w="2070" w:type="dxa"/>
            <w:shd w:val="clear" w:color="auto" w:fill="auto"/>
            <w:tcMar/>
          </w:tcPr>
          <w:p w:rsidR="00460E7D" w:rsidP="00460E7D" w:rsidRDefault="00460E7D" w14:paraId="349B534D" w14:textId="531D0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Orlando</w:t>
            </w:r>
          </w:p>
        </w:tc>
        <w:tc>
          <w:tcPr>
            <w:tcW w:w="4050" w:type="dxa"/>
            <w:shd w:val="clear" w:color="auto" w:fill="auto"/>
            <w:tcMar/>
          </w:tcPr>
          <w:p w:rsidRPr="00FB4B14" w:rsidR="00460E7D" w:rsidP="00460E7D" w:rsidRDefault="00460E7D" w14:paraId="45D78CD6" w14:textId="1C01460B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As You Like It</w:t>
            </w:r>
          </w:p>
        </w:tc>
        <w:tc>
          <w:tcPr>
            <w:tcW w:w="2520" w:type="dxa"/>
            <w:shd w:val="clear" w:color="auto" w:fill="auto"/>
            <w:tcMar/>
          </w:tcPr>
          <w:p w:rsidR="00460E7D" w:rsidP="00460E7D" w:rsidRDefault="00460E7D" w14:paraId="7942BBBD" w14:textId="77E8DA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Steel City Shakespeare</w:t>
            </w:r>
          </w:p>
        </w:tc>
        <w:tc>
          <w:tcPr>
            <w:tcW w:w="2250" w:type="dxa"/>
            <w:shd w:val="clear" w:color="auto" w:fill="auto"/>
            <w:tcMar/>
          </w:tcPr>
          <w:p w:rsidRPr="00FB4B14" w:rsidR="00460E7D" w:rsidP="00460E7D" w:rsidRDefault="00460E7D" w14:paraId="1029453D" w14:textId="3B1BFD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Jeffrey Chips</w:t>
            </w:r>
          </w:p>
        </w:tc>
      </w:tr>
      <w:tr w:rsidRPr="00FB4B14" w:rsidR="00460E7D" w:rsidTr="02D6405A" w14:paraId="759F0186" w14:textId="77777777">
        <w:trPr>
          <w:trHeight w:val="312"/>
        </w:trPr>
        <w:tc>
          <w:tcPr>
            <w:tcW w:w="2070" w:type="dxa"/>
            <w:shd w:val="clear" w:color="auto" w:fill="auto"/>
            <w:tcMar/>
          </w:tcPr>
          <w:p w:rsidR="00460E7D" w:rsidP="00460E7D" w:rsidRDefault="00460E7D" w14:paraId="20CCBB77" w14:textId="700A7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Bria</w:t>
            </w:r>
          </w:p>
        </w:tc>
        <w:tc>
          <w:tcPr>
            <w:tcW w:w="4050" w:type="dxa"/>
            <w:shd w:val="clear" w:color="auto" w:fill="auto"/>
            <w:tcMar/>
          </w:tcPr>
          <w:p w:rsidR="00460E7D" w:rsidP="00460E7D" w:rsidRDefault="00460E7D" w14:paraId="69409800" w14:textId="5C245865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Destiny is a Careless Waiter</w:t>
            </w:r>
          </w:p>
        </w:tc>
        <w:tc>
          <w:tcPr>
            <w:tcW w:w="2520" w:type="dxa"/>
            <w:shd w:val="clear" w:color="auto" w:fill="auto"/>
            <w:tcMar/>
          </w:tcPr>
          <w:p w:rsidR="00460E7D" w:rsidP="00460E7D" w:rsidRDefault="00460E7D" w14:paraId="6E1414AF" w14:textId="79600B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Carnegie Stage</w:t>
            </w:r>
          </w:p>
        </w:tc>
        <w:tc>
          <w:tcPr>
            <w:tcW w:w="2250" w:type="dxa"/>
            <w:shd w:val="clear" w:color="auto" w:fill="auto"/>
            <w:tcMar/>
          </w:tcPr>
          <w:p w:rsidR="00460E7D" w:rsidP="00460E7D" w:rsidRDefault="00460E7D" w14:paraId="136A71DE" w14:textId="749EAF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Mike Nichols</w:t>
            </w:r>
          </w:p>
        </w:tc>
      </w:tr>
      <w:tr w:rsidRPr="00FB4B14" w:rsidR="00460E7D" w:rsidTr="02D6405A" w14:paraId="1E811F4A" w14:textId="77777777">
        <w:trPr>
          <w:trHeight w:val="312"/>
        </w:trPr>
        <w:tc>
          <w:tcPr>
            <w:tcW w:w="2070" w:type="dxa"/>
            <w:shd w:val="clear" w:color="auto" w:fill="auto"/>
            <w:tcMar/>
          </w:tcPr>
          <w:p w:rsidR="00460E7D" w:rsidP="00460E7D" w:rsidRDefault="00460E7D" w14:paraId="20BAAE6E" w14:textId="5A9A0E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Lucille Frank</w:t>
            </w:r>
          </w:p>
        </w:tc>
        <w:tc>
          <w:tcPr>
            <w:tcW w:w="4050" w:type="dxa"/>
            <w:shd w:val="clear" w:color="auto" w:fill="auto"/>
            <w:tcMar/>
          </w:tcPr>
          <w:p w:rsidR="00460E7D" w:rsidP="00460E7D" w:rsidRDefault="00460E7D" w14:paraId="34C262AA" w14:textId="632A722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Parade</w:t>
            </w:r>
          </w:p>
        </w:tc>
        <w:tc>
          <w:tcPr>
            <w:tcW w:w="2520" w:type="dxa"/>
            <w:shd w:val="clear" w:color="auto" w:fill="auto"/>
            <w:tcMar/>
          </w:tcPr>
          <w:p w:rsidR="00460E7D" w:rsidP="00460E7D" w:rsidRDefault="00460E7D" w14:paraId="204FF026" w14:textId="6E6A2A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U. of Pittsburgh</w:t>
            </w:r>
          </w:p>
        </w:tc>
        <w:tc>
          <w:tcPr>
            <w:tcW w:w="2250" w:type="dxa"/>
            <w:shd w:val="clear" w:color="auto" w:fill="auto"/>
            <w:tcMar/>
          </w:tcPr>
          <w:p w:rsidR="00460E7D" w:rsidP="00460E7D" w:rsidRDefault="00460E7D" w14:paraId="35BC93DC" w14:textId="79EC11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Rob Frankenberry</w:t>
            </w:r>
          </w:p>
        </w:tc>
      </w:tr>
      <w:tr w:rsidRPr="00FB4B14" w:rsidR="00460E7D" w:rsidTr="02D6405A" w14:paraId="5A261AB7" w14:textId="77777777">
        <w:trPr>
          <w:trHeight w:val="312"/>
        </w:trPr>
        <w:tc>
          <w:tcPr>
            <w:tcW w:w="2070" w:type="dxa"/>
            <w:shd w:val="clear" w:color="auto" w:fill="auto"/>
            <w:tcMar/>
          </w:tcPr>
          <w:p w:rsidR="00460E7D" w:rsidP="00460E7D" w:rsidRDefault="00460E7D" w14:paraId="12D3D3B7" w14:textId="02DBD3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Woman 1</w:t>
            </w:r>
          </w:p>
        </w:tc>
        <w:tc>
          <w:tcPr>
            <w:tcW w:w="4050" w:type="dxa"/>
            <w:shd w:val="clear" w:color="auto" w:fill="auto"/>
            <w:tcMar/>
          </w:tcPr>
          <w:p w:rsidR="00460E7D" w:rsidP="00460E7D" w:rsidRDefault="00460E7D" w14:paraId="636DE035" w14:textId="01DD96A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 love you, You’re Perfect, Now Change</w:t>
            </w:r>
          </w:p>
        </w:tc>
        <w:tc>
          <w:tcPr>
            <w:tcW w:w="2520" w:type="dxa"/>
            <w:shd w:val="clear" w:color="auto" w:fill="auto"/>
            <w:tcMar/>
          </w:tcPr>
          <w:p w:rsidR="00460E7D" w:rsidP="00460E7D" w:rsidRDefault="00460E7D" w14:paraId="093F2B19" w14:textId="2CEA1A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White Plains PAC</w:t>
            </w:r>
          </w:p>
        </w:tc>
        <w:tc>
          <w:tcPr>
            <w:tcW w:w="2250" w:type="dxa"/>
            <w:shd w:val="clear" w:color="auto" w:fill="auto"/>
            <w:tcMar/>
          </w:tcPr>
          <w:p w:rsidR="00460E7D" w:rsidP="00460E7D" w:rsidRDefault="00460E7D" w14:paraId="57650964" w14:textId="2C18C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Amy Griffin</w:t>
            </w:r>
          </w:p>
        </w:tc>
      </w:tr>
      <w:tr w:rsidRPr="00FB4B14" w:rsidR="00460E7D" w:rsidTr="02D6405A" w14:paraId="57EE8997" w14:textId="77777777">
        <w:trPr>
          <w:trHeight w:val="312"/>
        </w:trPr>
        <w:tc>
          <w:tcPr>
            <w:tcW w:w="2070" w:type="dxa"/>
            <w:shd w:val="clear" w:color="auto" w:fill="auto"/>
            <w:tcMar/>
          </w:tcPr>
          <w:p w:rsidRPr="00FB4B14" w:rsidR="00460E7D" w:rsidP="00460E7D" w:rsidRDefault="00460E7D" w14:paraId="54530B9A" w14:textId="6D5F19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Jack’s Mom</w:t>
            </w:r>
          </w:p>
        </w:tc>
        <w:tc>
          <w:tcPr>
            <w:tcW w:w="4050" w:type="dxa"/>
            <w:shd w:val="clear" w:color="auto" w:fill="auto"/>
            <w:tcMar/>
          </w:tcPr>
          <w:p w:rsidRPr="00FB4B14" w:rsidR="00460E7D" w:rsidP="00460E7D" w:rsidRDefault="00460E7D" w14:paraId="10F0E91E" w14:textId="2E0BE07F">
            <w:pPr>
              <w:rPr>
                <w:rFonts w:asciiTheme="majorHAnsi" w:hAnsiTheme="majorHAnsi"/>
                <w:i/>
              </w:rPr>
            </w:pPr>
            <w:r w:rsidRPr="00FB4B14">
              <w:rPr>
                <w:rFonts w:asciiTheme="majorHAnsi" w:hAnsiTheme="majorHAnsi"/>
                <w:i/>
              </w:rPr>
              <w:t>Into the Woods</w:t>
            </w:r>
          </w:p>
        </w:tc>
        <w:tc>
          <w:tcPr>
            <w:tcW w:w="2520" w:type="dxa"/>
            <w:shd w:val="clear" w:color="auto" w:fill="auto"/>
            <w:tcMar/>
          </w:tcPr>
          <w:p w:rsidRPr="00FB4B14" w:rsidR="00460E7D" w:rsidP="00460E7D" w:rsidRDefault="00460E7D" w14:paraId="052BD308" w14:textId="2526E7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Westchester Sandbox</w:t>
            </w:r>
          </w:p>
        </w:tc>
        <w:tc>
          <w:tcPr>
            <w:tcW w:w="2250" w:type="dxa"/>
            <w:shd w:val="clear" w:color="auto" w:fill="auto"/>
            <w:tcMar/>
          </w:tcPr>
          <w:p w:rsidRPr="00FB4B14" w:rsidR="00460E7D" w:rsidP="00460E7D" w:rsidRDefault="00460E7D" w14:paraId="7D4B970B" w14:textId="1E1F0099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Frank Portanova</w:t>
            </w:r>
          </w:p>
        </w:tc>
      </w:tr>
      <w:tr w:rsidRPr="00FB4B14" w:rsidR="00460E7D" w:rsidTr="02D6405A" w14:paraId="3AFC3BD8" w14:textId="77777777">
        <w:trPr>
          <w:trHeight w:val="312"/>
        </w:trPr>
        <w:tc>
          <w:tcPr>
            <w:tcW w:w="2070" w:type="dxa"/>
            <w:shd w:val="clear" w:color="auto" w:fill="auto"/>
            <w:tcMar/>
          </w:tcPr>
          <w:p w:rsidRPr="00FB4B14" w:rsidR="00FB4B14" w:rsidP="00460E7D" w:rsidRDefault="00FB4B14" w14:paraId="6AE091B7" w14:textId="17F1123E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Mme. Thenardier</w:t>
            </w:r>
          </w:p>
        </w:tc>
        <w:tc>
          <w:tcPr>
            <w:tcW w:w="4050" w:type="dxa"/>
            <w:shd w:val="clear" w:color="auto" w:fill="auto"/>
            <w:tcMar/>
          </w:tcPr>
          <w:p w:rsidRPr="00FB4B14" w:rsidR="00FB4B14" w:rsidP="00460E7D" w:rsidRDefault="00FB4B14" w14:paraId="44430D18" w14:textId="698042FB">
            <w:pPr>
              <w:rPr>
                <w:rFonts w:asciiTheme="majorHAnsi" w:hAnsiTheme="majorHAnsi"/>
                <w:i/>
              </w:rPr>
            </w:pPr>
            <w:r w:rsidRPr="00FB4B14">
              <w:rPr>
                <w:rFonts w:asciiTheme="majorHAnsi" w:hAnsiTheme="majorHAnsi"/>
                <w:i/>
              </w:rPr>
              <w:t>Les Miserables</w:t>
            </w:r>
          </w:p>
        </w:tc>
        <w:tc>
          <w:tcPr>
            <w:tcW w:w="2520" w:type="dxa"/>
            <w:shd w:val="clear" w:color="auto" w:fill="auto"/>
            <w:tcMar/>
          </w:tcPr>
          <w:p w:rsidRPr="00FB4B14" w:rsidR="00FB4B14" w:rsidP="00460E7D" w:rsidRDefault="00FB4B14" w14:paraId="5B5A360C" w14:textId="42A25500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Interlakes Theatre</w:t>
            </w:r>
          </w:p>
        </w:tc>
        <w:tc>
          <w:tcPr>
            <w:tcW w:w="2250" w:type="dxa"/>
            <w:shd w:val="clear" w:color="auto" w:fill="auto"/>
            <w:tcMar/>
          </w:tcPr>
          <w:p w:rsidRPr="00FB4B14" w:rsidR="00FB4B14" w:rsidP="00460E7D" w:rsidRDefault="00FB4B14" w14:paraId="2ED84C84" w14:textId="13774DA3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Michael McKelvey</w:t>
            </w:r>
          </w:p>
        </w:tc>
      </w:tr>
      <w:tr w:rsidRPr="00FB4B14" w:rsidR="00460E7D" w:rsidTr="02D6405A" w14:paraId="551FDC43" w14:textId="77777777">
        <w:trPr>
          <w:trHeight w:val="312"/>
        </w:trPr>
        <w:tc>
          <w:tcPr>
            <w:tcW w:w="2070" w:type="dxa"/>
            <w:shd w:val="clear" w:color="auto" w:fill="auto"/>
            <w:tcMar/>
          </w:tcPr>
          <w:p w:rsidRPr="00FB4B14" w:rsidR="00FB4B14" w:rsidP="00FB4B14" w:rsidRDefault="00FB4B14" w14:paraId="7990A9C7" w14:textId="6DA80BBD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Vicki</w:t>
            </w:r>
          </w:p>
        </w:tc>
        <w:tc>
          <w:tcPr>
            <w:tcW w:w="4050" w:type="dxa"/>
            <w:shd w:val="clear" w:color="auto" w:fill="auto"/>
            <w:tcMar/>
          </w:tcPr>
          <w:p w:rsidRPr="00FB4B14" w:rsidR="00FB4B14" w:rsidP="00FB4B14" w:rsidRDefault="00FB4B14" w14:paraId="3DCE2F1B" w14:textId="7783B304">
            <w:pPr>
              <w:rPr>
                <w:rFonts w:asciiTheme="majorHAnsi" w:hAnsiTheme="majorHAnsi"/>
                <w:i/>
              </w:rPr>
            </w:pPr>
            <w:r w:rsidRPr="00FB4B14">
              <w:rPr>
                <w:rFonts w:asciiTheme="majorHAnsi" w:hAnsiTheme="majorHAnsi"/>
                <w:i/>
              </w:rPr>
              <w:t>The Full Monty</w:t>
            </w:r>
          </w:p>
        </w:tc>
        <w:tc>
          <w:tcPr>
            <w:tcW w:w="2520" w:type="dxa"/>
            <w:shd w:val="clear" w:color="auto" w:fill="auto"/>
            <w:tcMar/>
          </w:tcPr>
          <w:p w:rsidRPr="00FB4B14" w:rsidR="00FB4B14" w:rsidP="00FB4B14" w:rsidRDefault="00FB4B14" w14:paraId="29F1E35F" w14:textId="0F16A457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Interlakes Theatre</w:t>
            </w:r>
          </w:p>
        </w:tc>
        <w:tc>
          <w:tcPr>
            <w:tcW w:w="2250" w:type="dxa"/>
            <w:shd w:val="clear" w:color="auto" w:fill="auto"/>
            <w:tcMar/>
          </w:tcPr>
          <w:p w:rsidRPr="00FB4B14" w:rsidR="00FB4B14" w:rsidP="00FB4B14" w:rsidRDefault="00FB4B14" w14:paraId="3FAC6EB5" w14:textId="4CCE0B9B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Thom Caska</w:t>
            </w:r>
          </w:p>
        </w:tc>
      </w:tr>
      <w:tr w:rsidRPr="00FB4B14" w:rsidR="00460E7D" w:rsidTr="02D6405A" w14:paraId="1A20F6DD" w14:textId="77777777">
        <w:trPr>
          <w:trHeight w:val="312"/>
        </w:trPr>
        <w:tc>
          <w:tcPr>
            <w:tcW w:w="2070" w:type="dxa"/>
            <w:shd w:val="clear" w:color="auto" w:fill="auto"/>
            <w:tcMar/>
          </w:tcPr>
          <w:p w:rsidRPr="00FB4B14" w:rsidR="00FB4B14" w:rsidP="00FB4B14" w:rsidRDefault="00FB4B14" w14:paraId="4251CD42" w14:textId="32BF73E1">
            <w:pPr>
              <w:rPr>
                <w:rFonts w:asciiTheme="majorHAnsi" w:hAnsiTheme="majorHAnsi"/>
                <w:u w:val="single"/>
              </w:rPr>
            </w:pPr>
            <w:r w:rsidRPr="00FB4B14">
              <w:rPr>
                <w:rFonts w:asciiTheme="majorHAnsi" w:hAnsiTheme="majorHAnsi"/>
              </w:rPr>
              <w:t>Ensemble (Mme. Thenardier u/s)</w:t>
            </w:r>
          </w:p>
        </w:tc>
        <w:tc>
          <w:tcPr>
            <w:tcW w:w="4050" w:type="dxa"/>
            <w:shd w:val="clear" w:color="auto" w:fill="auto"/>
            <w:tcMar/>
          </w:tcPr>
          <w:p w:rsidRPr="00FB4B14" w:rsidR="00FB4B14" w:rsidP="00FB4B14" w:rsidRDefault="00FB4B14" w14:paraId="573C2B6D" w14:textId="5E0BE2A1">
            <w:pPr>
              <w:rPr>
                <w:rFonts w:asciiTheme="majorHAnsi" w:hAnsiTheme="majorHAnsi"/>
                <w:i/>
              </w:rPr>
            </w:pPr>
            <w:r w:rsidRPr="00FB4B14">
              <w:rPr>
                <w:rFonts w:asciiTheme="majorHAnsi" w:hAnsiTheme="majorHAnsi"/>
                <w:i/>
              </w:rPr>
              <w:t>Les Miserables</w:t>
            </w:r>
          </w:p>
        </w:tc>
        <w:tc>
          <w:tcPr>
            <w:tcW w:w="2520" w:type="dxa"/>
            <w:shd w:val="clear" w:color="auto" w:fill="auto"/>
            <w:tcMar/>
          </w:tcPr>
          <w:p w:rsidRPr="00FB4B14" w:rsidR="00FB4B14" w:rsidP="003050E1" w:rsidRDefault="00FB4B14" w14:paraId="3A5AD541" w14:textId="7E981DFC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 xml:space="preserve">White Plains </w:t>
            </w:r>
            <w:r w:rsidR="003050E1">
              <w:rPr>
                <w:rFonts w:asciiTheme="majorHAnsi" w:hAnsiTheme="majorHAnsi"/>
              </w:rPr>
              <w:t>PAC</w:t>
            </w:r>
          </w:p>
        </w:tc>
        <w:tc>
          <w:tcPr>
            <w:tcW w:w="2250" w:type="dxa"/>
            <w:shd w:val="clear" w:color="auto" w:fill="auto"/>
            <w:tcMar/>
          </w:tcPr>
          <w:p w:rsidRPr="00FB4B14" w:rsidR="00FB4B14" w:rsidP="00FB4B14" w:rsidRDefault="00FB4B14" w14:paraId="49B40497" w14:textId="749DD85E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Jeremy Quinn</w:t>
            </w:r>
          </w:p>
        </w:tc>
      </w:tr>
      <w:tr w:rsidRPr="00FB4B14" w:rsidR="00460E7D" w:rsidTr="02D6405A" w14:paraId="6C16C97D" w14:textId="77777777">
        <w:trPr>
          <w:trHeight w:val="312"/>
        </w:trPr>
        <w:tc>
          <w:tcPr>
            <w:tcW w:w="2070" w:type="dxa"/>
            <w:shd w:val="clear" w:color="auto" w:fill="auto"/>
            <w:tcMar/>
          </w:tcPr>
          <w:p w:rsidRPr="00FB4B14" w:rsidR="00460E7D" w:rsidP="00FB4B14" w:rsidRDefault="00460E7D" w14:paraId="620E9071" w14:textId="413CB6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Hermia</w:t>
            </w:r>
          </w:p>
        </w:tc>
        <w:tc>
          <w:tcPr>
            <w:tcW w:w="4050" w:type="dxa"/>
            <w:shd w:val="clear" w:color="auto" w:fill="auto"/>
            <w:tcMar/>
          </w:tcPr>
          <w:p w:rsidRPr="00FB4B14" w:rsidR="00460E7D" w:rsidP="00FB4B14" w:rsidRDefault="003A5292" w14:paraId="63C81F55" w14:textId="6685961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 Midsummer Night’s Dream</w:t>
            </w:r>
          </w:p>
        </w:tc>
        <w:tc>
          <w:tcPr>
            <w:tcW w:w="2520" w:type="dxa"/>
            <w:shd w:val="clear" w:color="auto" w:fill="auto"/>
            <w:tcMar/>
          </w:tcPr>
          <w:p w:rsidRPr="00FB4B14" w:rsidR="00460E7D" w:rsidP="00FB4B14" w:rsidRDefault="003A5292" w14:paraId="0F66E962" w14:textId="4EFD39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Producer’s Club</w:t>
            </w:r>
          </w:p>
        </w:tc>
        <w:tc>
          <w:tcPr>
            <w:tcW w:w="2250" w:type="dxa"/>
            <w:shd w:val="clear" w:color="auto" w:fill="auto"/>
            <w:tcMar/>
          </w:tcPr>
          <w:p w:rsidRPr="00FB4B14" w:rsidR="00460E7D" w:rsidP="00FB4B14" w:rsidRDefault="003A5292" w14:paraId="7A13FE7C" w14:textId="63A5CC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Roger Simon</w:t>
            </w:r>
          </w:p>
        </w:tc>
      </w:tr>
      <w:tr w:rsidRPr="00FB4B14" w:rsidR="00460E7D" w:rsidTr="02D6405A" w14:paraId="1564675D" w14:textId="77777777">
        <w:trPr>
          <w:trHeight w:val="312"/>
        </w:trPr>
        <w:tc>
          <w:tcPr>
            <w:tcW w:w="2070" w:type="dxa"/>
            <w:shd w:val="clear" w:color="auto" w:fill="auto"/>
            <w:tcMar/>
          </w:tcPr>
          <w:p w:rsidRPr="00FB4B14" w:rsidR="00FB4B14" w:rsidP="00FB4B14" w:rsidRDefault="00FB4B14" w14:paraId="37B9E3FD" w14:textId="77777777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Patsy Cline</w:t>
            </w:r>
          </w:p>
          <w:p w:rsidRPr="00FB4B14" w:rsidR="00FB4B14" w:rsidP="00FB4B14" w:rsidRDefault="00FB4B14" w14:paraId="43E368DF" w14:textId="716C40E4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Sister Robert Anne</w:t>
            </w:r>
          </w:p>
        </w:tc>
        <w:tc>
          <w:tcPr>
            <w:tcW w:w="4050" w:type="dxa"/>
            <w:shd w:val="clear" w:color="auto" w:fill="auto"/>
            <w:tcMar/>
          </w:tcPr>
          <w:p w:rsidRPr="00FB4B14" w:rsidR="00FB4B14" w:rsidP="00FB4B14" w:rsidRDefault="00FB4B14" w14:paraId="32FC58A9" w14:textId="77777777">
            <w:pPr>
              <w:rPr>
                <w:rFonts w:asciiTheme="majorHAnsi" w:hAnsiTheme="majorHAnsi"/>
                <w:i/>
              </w:rPr>
            </w:pPr>
            <w:r w:rsidRPr="00FB4B14">
              <w:rPr>
                <w:rFonts w:asciiTheme="majorHAnsi" w:hAnsiTheme="majorHAnsi"/>
                <w:i/>
              </w:rPr>
              <w:t>Always, Patsy Cline</w:t>
            </w:r>
          </w:p>
          <w:p w:rsidRPr="00FB4B14" w:rsidR="00FB4B14" w:rsidP="00FB4B14" w:rsidRDefault="00FB4B14" w14:paraId="063AFF5E" w14:textId="15E211FB">
            <w:pPr>
              <w:rPr>
                <w:rFonts w:asciiTheme="majorHAnsi" w:hAnsiTheme="majorHAnsi"/>
                <w:i/>
              </w:rPr>
            </w:pPr>
            <w:r w:rsidRPr="00FB4B14">
              <w:rPr>
                <w:rFonts w:asciiTheme="majorHAnsi" w:hAnsiTheme="majorHAnsi"/>
                <w:i/>
              </w:rPr>
              <w:t>Nuncrackers</w:t>
            </w:r>
          </w:p>
        </w:tc>
        <w:tc>
          <w:tcPr>
            <w:tcW w:w="2520" w:type="dxa"/>
            <w:shd w:val="clear" w:color="auto" w:fill="auto"/>
            <w:tcMar/>
          </w:tcPr>
          <w:p w:rsidRPr="00FB4B14" w:rsidR="00FB4B14" w:rsidP="00FB4B14" w:rsidRDefault="00FB4B14" w14:paraId="38F4C715" w14:textId="77777777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Concord City Audi</w:t>
            </w:r>
          </w:p>
          <w:p w:rsidRPr="00FB4B14" w:rsidR="00FB4B14" w:rsidP="00FB4B14" w:rsidRDefault="00FB4B14" w14:paraId="20637026" w14:textId="218651AA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Interlakes Theatre</w:t>
            </w:r>
          </w:p>
        </w:tc>
        <w:tc>
          <w:tcPr>
            <w:tcW w:w="2250" w:type="dxa"/>
            <w:shd w:val="clear" w:color="auto" w:fill="auto"/>
            <w:tcMar/>
          </w:tcPr>
          <w:p w:rsidRPr="00FB4B14" w:rsidR="00FB4B14" w:rsidP="00FB4B14" w:rsidRDefault="00FB4B14" w14:paraId="17672CDC" w14:textId="77777777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Nancy Barry</w:t>
            </w:r>
          </w:p>
          <w:p w:rsidRPr="00FB4B14" w:rsidR="00FB4B14" w:rsidP="00FB4B14" w:rsidRDefault="00226258" w14:paraId="21D221B8" w14:textId="4D1DBF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Inake Baldasarre</w:t>
            </w:r>
          </w:p>
        </w:tc>
      </w:tr>
      <w:tr w:rsidRPr="00FB4B14" w:rsidR="00460E7D" w:rsidTr="02D6405A" w14:paraId="2C0D1464" w14:textId="77777777">
        <w:trPr>
          <w:trHeight w:val="312"/>
        </w:trPr>
        <w:tc>
          <w:tcPr>
            <w:tcW w:w="2070" w:type="dxa"/>
            <w:shd w:val="clear" w:color="auto" w:fill="auto"/>
            <w:tcMar/>
          </w:tcPr>
          <w:p w:rsidRPr="00FB4B14" w:rsidR="00FB4B14" w:rsidP="00FB4B14" w:rsidRDefault="00FB4B14" w14:paraId="2DBBE7AB" w14:textId="0F2F5299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Rona Lisa Peretti</w:t>
            </w:r>
          </w:p>
        </w:tc>
        <w:tc>
          <w:tcPr>
            <w:tcW w:w="4050" w:type="dxa"/>
            <w:shd w:val="clear" w:color="auto" w:fill="auto"/>
            <w:tcMar/>
          </w:tcPr>
          <w:p w:rsidRPr="00FB4B14" w:rsidR="00FB4B14" w:rsidP="00FB4B14" w:rsidRDefault="00FB4B14" w14:paraId="25B9EB22" w14:textId="4E3E2617">
            <w:pPr>
              <w:rPr>
                <w:rFonts w:asciiTheme="majorHAnsi" w:hAnsiTheme="majorHAnsi"/>
                <w:i/>
              </w:rPr>
            </w:pPr>
            <w:r w:rsidRPr="00FB4B14">
              <w:rPr>
                <w:rFonts w:asciiTheme="majorHAnsi" w:hAnsiTheme="majorHAnsi"/>
                <w:i/>
              </w:rPr>
              <w:t>25</w:t>
            </w:r>
            <w:r w:rsidRPr="00FB4B14">
              <w:rPr>
                <w:rFonts w:asciiTheme="majorHAnsi" w:hAnsiTheme="majorHAnsi"/>
                <w:i/>
                <w:vertAlign w:val="superscript"/>
              </w:rPr>
              <w:t>th</w:t>
            </w:r>
            <w:r w:rsidRPr="00FB4B14">
              <w:rPr>
                <w:rFonts w:asciiTheme="majorHAnsi" w:hAnsiTheme="majorHAnsi"/>
                <w:i/>
              </w:rPr>
              <w:t xml:space="preserve"> Annual…Spelling Bee</w:t>
            </w:r>
          </w:p>
        </w:tc>
        <w:tc>
          <w:tcPr>
            <w:tcW w:w="2520" w:type="dxa"/>
            <w:shd w:val="clear" w:color="auto" w:fill="auto"/>
            <w:tcMar/>
          </w:tcPr>
          <w:p w:rsidRPr="00FB4B14" w:rsidR="00FB4B14" w:rsidP="00FB4B14" w:rsidRDefault="00FB4B14" w14:paraId="4CE7458C" w14:textId="0691DCCC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Interlakes Theatre</w:t>
            </w:r>
          </w:p>
        </w:tc>
        <w:tc>
          <w:tcPr>
            <w:tcW w:w="2250" w:type="dxa"/>
            <w:shd w:val="clear" w:color="auto" w:fill="auto"/>
            <w:tcMar/>
          </w:tcPr>
          <w:p w:rsidRPr="00FB4B14" w:rsidR="00FB4B14" w:rsidP="00FB4B14" w:rsidRDefault="00FB4B14" w14:paraId="16F40FC1" w14:textId="70A38B2F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John Baker</w:t>
            </w:r>
          </w:p>
        </w:tc>
      </w:tr>
      <w:tr w:rsidRPr="00FB4B14" w:rsidR="00460E7D" w:rsidTr="02D6405A" w14:paraId="3054B41D" w14:textId="77777777">
        <w:trPr>
          <w:trHeight w:val="312"/>
        </w:trPr>
        <w:tc>
          <w:tcPr>
            <w:tcW w:w="2070" w:type="dxa"/>
            <w:shd w:val="clear" w:color="auto" w:fill="auto"/>
            <w:tcMar/>
          </w:tcPr>
          <w:p w:rsidRPr="00FB4B14" w:rsidR="00FB4B14" w:rsidP="00FB4B14" w:rsidRDefault="00FB4B14" w14:paraId="60E3067C" w14:textId="77777777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Mrs. Mullins</w:t>
            </w:r>
          </w:p>
          <w:p w:rsidRPr="00FB4B14" w:rsidR="00FB4B14" w:rsidP="00FB4B14" w:rsidRDefault="00FB4B14" w14:paraId="007C9EEA" w14:textId="77777777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Vi Petty</w:t>
            </w:r>
          </w:p>
          <w:p w:rsidRPr="00FB4B14" w:rsidR="00FB4B14" w:rsidP="00FB4B14" w:rsidRDefault="00FB4B14" w14:paraId="47E91EA5" w14:textId="77777777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Reno Sweeney</w:t>
            </w:r>
          </w:p>
          <w:p w:rsidRPr="00FB4B14" w:rsidR="00FB4B14" w:rsidP="00FB4B14" w:rsidRDefault="00FB4B14" w14:paraId="3B148DCF" w14:textId="55497D27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Maria</w:t>
            </w:r>
          </w:p>
        </w:tc>
        <w:tc>
          <w:tcPr>
            <w:tcW w:w="4050" w:type="dxa"/>
            <w:shd w:val="clear" w:color="auto" w:fill="auto"/>
            <w:tcMar/>
          </w:tcPr>
          <w:p w:rsidRPr="00FB4B14" w:rsidR="00FB4B14" w:rsidP="00FB4B14" w:rsidRDefault="00FB4B14" w14:paraId="33BE3C33" w14:textId="77777777">
            <w:pPr>
              <w:rPr>
                <w:rFonts w:asciiTheme="majorHAnsi" w:hAnsiTheme="majorHAnsi"/>
                <w:i/>
              </w:rPr>
            </w:pPr>
            <w:r w:rsidRPr="00FB4B14">
              <w:rPr>
                <w:rFonts w:asciiTheme="majorHAnsi" w:hAnsiTheme="majorHAnsi"/>
                <w:i/>
              </w:rPr>
              <w:t>Carousel</w:t>
            </w:r>
          </w:p>
          <w:p w:rsidRPr="00FB4B14" w:rsidR="00FB4B14" w:rsidP="00FB4B14" w:rsidRDefault="00FB4B14" w14:paraId="24183EFB" w14:textId="77777777">
            <w:pPr>
              <w:rPr>
                <w:rFonts w:asciiTheme="majorHAnsi" w:hAnsiTheme="majorHAnsi"/>
                <w:i/>
              </w:rPr>
            </w:pPr>
            <w:r w:rsidRPr="00FB4B14">
              <w:rPr>
                <w:rFonts w:asciiTheme="majorHAnsi" w:hAnsiTheme="majorHAnsi"/>
                <w:i/>
              </w:rPr>
              <w:t>The Buddy Holly Story</w:t>
            </w:r>
          </w:p>
          <w:p w:rsidRPr="00FB4B14" w:rsidR="00FB4B14" w:rsidP="00FB4B14" w:rsidRDefault="00FB4B14" w14:paraId="5134DD7A" w14:textId="77777777">
            <w:pPr>
              <w:rPr>
                <w:rFonts w:asciiTheme="majorHAnsi" w:hAnsiTheme="majorHAnsi"/>
                <w:i/>
              </w:rPr>
            </w:pPr>
            <w:r w:rsidRPr="00FB4B14">
              <w:rPr>
                <w:rFonts w:asciiTheme="majorHAnsi" w:hAnsiTheme="majorHAnsi"/>
                <w:i/>
              </w:rPr>
              <w:t>Anything Goes</w:t>
            </w:r>
          </w:p>
          <w:p w:rsidRPr="00FB4B14" w:rsidR="00FB4B14" w:rsidP="00FB4B14" w:rsidRDefault="00FB4B14" w14:paraId="3EEF6DD5" w14:textId="7421774B">
            <w:pPr>
              <w:rPr>
                <w:rFonts w:asciiTheme="majorHAnsi" w:hAnsiTheme="majorHAnsi"/>
                <w:i/>
              </w:rPr>
            </w:pPr>
            <w:r w:rsidRPr="00FB4B14">
              <w:rPr>
                <w:rFonts w:asciiTheme="majorHAnsi" w:hAnsiTheme="majorHAnsi"/>
                <w:i/>
              </w:rPr>
              <w:t>Lend Me A Tenor</w:t>
            </w:r>
          </w:p>
        </w:tc>
        <w:tc>
          <w:tcPr>
            <w:tcW w:w="2520" w:type="dxa"/>
            <w:shd w:val="clear" w:color="auto" w:fill="auto"/>
            <w:tcMar/>
          </w:tcPr>
          <w:p w:rsidRPr="00FB4B14" w:rsidR="00FB4B14" w:rsidP="00FB4B14" w:rsidRDefault="00FB4B14" w14:paraId="3954F75A" w14:textId="77777777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Interlakes Theatre</w:t>
            </w:r>
          </w:p>
          <w:p w:rsidRPr="00FB4B14" w:rsidR="00FB4B14" w:rsidP="00FB4B14" w:rsidRDefault="00FB4B14" w14:paraId="0BA21C41" w14:textId="77777777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Interlakes Theatre</w:t>
            </w:r>
          </w:p>
          <w:p w:rsidR="00FB4B14" w:rsidP="00FB4B14" w:rsidRDefault="00FB4B14" w14:paraId="652293F2" w14:textId="77777777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Interlakes Theatre</w:t>
            </w:r>
          </w:p>
          <w:p w:rsidRPr="00FB4B14" w:rsidR="00FB4B14" w:rsidP="00FB4B14" w:rsidRDefault="00FB4B14" w14:paraId="1E998CB3" w14:textId="7A929CCD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Interlakes Theatre</w:t>
            </w:r>
          </w:p>
        </w:tc>
        <w:tc>
          <w:tcPr>
            <w:tcW w:w="2250" w:type="dxa"/>
            <w:shd w:val="clear" w:color="auto" w:fill="auto"/>
            <w:tcMar/>
          </w:tcPr>
          <w:p w:rsidRPr="00FB4B14" w:rsidR="00FB4B14" w:rsidP="00FB4B14" w:rsidRDefault="00FB4B14" w14:paraId="4B5F5644" w14:textId="77777777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Brian Feehan</w:t>
            </w:r>
          </w:p>
          <w:p w:rsidRPr="00FB4B14" w:rsidR="00FB4B14" w:rsidP="00FB4B14" w:rsidRDefault="00FB4B14" w14:paraId="237D4147" w14:textId="77777777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Brian Feehan</w:t>
            </w:r>
          </w:p>
          <w:p w:rsidRPr="00FB4B14" w:rsidR="00FB4B14" w:rsidP="00FB4B14" w:rsidRDefault="00FB4B14" w14:paraId="173DFAB7" w14:textId="77777777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Norb Joerder</w:t>
            </w:r>
          </w:p>
          <w:p w:rsidRPr="00FB4B14" w:rsidR="00FB4B14" w:rsidP="00FB4B14" w:rsidRDefault="00FB4B14" w14:paraId="32277F8B" w14:textId="3FC8019E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Nancy Barry</w:t>
            </w:r>
          </w:p>
        </w:tc>
      </w:tr>
      <w:tr w:rsidRPr="00FB4B14" w:rsidR="00460E7D" w:rsidTr="02D6405A" w14:paraId="3846FC1C" w14:textId="77777777">
        <w:trPr>
          <w:trHeight w:val="312"/>
        </w:trPr>
        <w:tc>
          <w:tcPr>
            <w:tcW w:w="2070" w:type="dxa"/>
            <w:shd w:val="clear" w:color="auto" w:fill="auto"/>
            <w:tcMar/>
          </w:tcPr>
          <w:p w:rsidRPr="00FB4B14" w:rsidR="00FB4B14" w:rsidP="00FB4B14" w:rsidRDefault="00FB4B14" w14:paraId="3C8E945A" w14:textId="562B0C63">
            <w:pPr>
              <w:rPr>
                <w:rFonts w:asciiTheme="majorHAnsi" w:hAnsiTheme="majorHAnsi"/>
                <w:u w:val="single"/>
              </w:rPr>
            </w:pPr>
            <w:r w:rsidRPr="00FB4B14">
              <w:rPr>
                <w:rFonts w:asciiTheme="majorHAnsi" w:hAnsiTheme="majorHAnsi"/>
              </w:rPr>
              <w:t>Shelley Winters</w:t>
            </w:r>
          </w:p>
        </w:tc>
        <w:tc>
          <w:tcPr>
            <w:tcW w:w="4050" w:type="dxa"/>
            <w:shd w:val="clear" w:color="auto" w:fill="auto"/>
            <w:tcMar/>
          </w:tcPr>
          <w:p w:rsidRPr="00FB4B14" w:rsidR="00FB4B14" w:rsidP="00FB4B14" w:rsidRDefault="00FB4B14" w14:paraId="44DE160A" w14:textId="73F0CE9A">
            <w:pPr>
              <w:rPr>
                <w:rFonts w:asciiTheme="majorHAnsi" w:hAnsiTheme="majorHAnsi"/>
                <w:i/>
              </w:rPr>
            </w:pPr>
            <w:r w:rsidRPr="00FB4B14">
              <w:rPr>
                <w:rFonts w:asciiTheme="majorHAnsi" w:hAnsiTheme="majorHAnsi"/>
                <w:i/>
              </w:rPr>
              <w:t>A Movie Star has to Star in Black and White</w:t>
            </w:r>
          </w:p>
        </w:tc>
        <w:tc>
          <w:tcPr>
            <w:tcW w:w="2520" w:type="dxa"/>
            <w:shd w:val="clear" w:color="auto" w:fill="auto"/>
            <w:tcMar/>
          </w:tcPr>
          <w:p w:rsidRPr="00FB4B14" w:rsidR="00FB4B14" w:rsidP="00FB4B14" w:rsidRDefault="00FB4B14" w14:paraId="17005334" w14:textId="4FE9980B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Semel Theatre</w:t>
            </w:r>
          </w:p>
        </w:tc>
        <w:tc>
          <w:tcPr>
            <w:tcW w:w="2250" w:type="dxa"/>
            <w:shd w:val="clear" w:color="auto" w:fill="auto"/>
            <w:tcMar/>
          </w:tcPr>
          <w:p w:rsidRPr="00FB4B14" w:rsidR="00FB4B14" w:rsidP="00FB4B14" w:rsidRDefault="00FB4B14" w14:paraId="0284B601" w14:textId="5DBADA62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Robbie McCauley</w:t>
            </w:r>
          </w:p>
        </w:tc>
      </w:tr>
      <w:tr w:rsidRPr="00FB4B14" w:rsidR="00460E7D" w:rsidTr="02D6405A" w14:paraId="337C5F0A" w14:textId="77777777">
        <w:trPr>
          <w:trHeight w:val="312"/>
        </w:trPr>
        <w:tc>
          <w:tcPr>
            <w:tcW w:w="2070" w:type="dxa"/>
            <w:shd w:val="clear" w:color="auto" w:fill="auto"/>
            <w:tcMar/>
          </w:tcPr>
          <w:p w:rsidRPr="00FB4B14" w:rsidR="00FB4B14" w:rsidP="00FB4B14" w:rsidRDefault="00FB4B14" w14:paraId="31DFDEEF" w14:textId="77777777">
            <w:pPr>
              <w:rPr>
                <w:rFonts w:asciiTheme="majorHAnsi" w:hAnsiTheme="majorHAnsi"/>
              </w:rPr>
            </w:pPr>
            <w:r w:rsidRPr="02D6405A" w:rsidR="02D6405A">
              <w:rPr>
                <w:rFonts w:ascii="Calibri" w:hAnsi="Calibri" w:asciiTheme="majorAscii" w:hAnsiTheme="majorAscii"/>
              </w:rPr>
              <w:t>Martha</w:t>
            </w:r>
          </w:p>
          <w:p w:rsidR="02D6405A" w:rsidP="02D6405A" w:rsidRDefault="02D6405A" w14:paraId="52208D9B" w14:textId="656AAF9C">
            <w:pPr>
              <w:rPr>
                <w:rFonts w:ascii="Calibri" w:hAnsi="Calibri" w:asciiTheme="majorAscii" w:hAnsiTheme="majorAscii"/>
              </w:rPr>
            </w:pPr>
          </w:p>
          <w:p w:rsidRPr="00FB4B14" w:rsidR="00FB4B14" w:rsidP="00FB4B14" w:rsidRDefault="00FB4B14" w14:paraId="74783A55" w14:textId="77777777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Judith</w:t>
            </w:r>
          </w:p>
          <w:p w:rsidRPr="00FB4B14" w:rsidR="00FB4B14" w:rsidP="00FB4B14" w:rsidRDefault="00FB4B14" w14:paraId="16429D69" w14:textId="6010BDE7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Jan</w:t>
            </w:r>
          </w:p>
        </w:tc>
        <w:tc>
          <w:tcPr>
            <w:tcW w:w="4050" w:type="dxa"/>
            <w:shd w:val="clear" w:color="auto" w:fill="auto"/>
            <w:tcMar/>
          </w:tcPr>
          <w:p w:rsidRPr="00FB4B14" w:rsidR="00FB4B14" w:rsidP="00FB4B14" w:rsidRDefault="00FB4B14" w14:paraId="4207DB87" w14:textId="77777777">
            <w:pPr>
              <w:rPr>
                <w:rFonts w:asciiTheme="majorHAnsi" w:hAnsiTheme="majorHAnsi"/>
                <w:i/>
              </w:rPr>
            </w:pPr>
            <w:r w:rsidRPr="02D6405A" w:rsidR="02D6405A">
              <w:rPr>
                <w:rFonts w:ascii="Calibri" w:hAnsi="Calibri" w:asciiTheme="majorAscii" w:hAnsiTheme="majorAscii"/>
                <w:i w:val="1"/>
                <w:iCs w:val="1"/>
              </w:rPr>
              <w:t>Secret Garden</w:t>
            </w:r>
          </w:p>
          <w:p w:rsidR="02D6405A" w:rsidP="02D6405A" w:rsidRDefault="02D6405A" w14:paraId="5D8E0AA1" w14:textId="45C16713">
            <w:pPr>
              <w:rPr>
                <w:rFonts w:ascii="Calibri" w:hAnsi="Calibri" w:asciiTheme="majorAscii" w:hAnsiTheme="majorAscii"/>
                <w:i w:val="1"/>
                <w:iCs w:val="1"/>
              </w:rPr>
            </w:pPr>
          </w:p>
          <w:p w:rsidRPr="00FB4B14" w:rsidR="00FB4B14" w:rsidP="00FB4B14" w:rsidRDefault="00FB4B14" w14:paraId="427D9845" w14:textId="77777777">
            <w:pPr>
              <w:rPr>
                <w:rFonts w:asciiTheme="majorHAnsi" w:hAnsiTheme="majorHAnsi"/>
                <w:i/>
              </w:rPr>
            </w:pPr>
            <w:r w:rsidRPr="00FB4B14">
              <w:rPr>
                <w:rFonts w:asciiTheme="majorHAnsi" w:hAnsiTheme="majorHAnsi"/>
                <w:i/>
              </w:rPr>
              <w:t>Stage Door</w:t>
            </w:r>
          </w:p>
          <w:p w:rsidRPr="00FB4B14" w:rsidR="00FB4B14" w:rsidP="00FB4B14" w:rsidRDefault="00FB4B14" w14:paraId="149D8A75" w14:textId="7D52233A">
            <w:pPr>
              <w:rPr>
                <w:rFonts w:asciiTheme="majorHAnsi" w:hAnsiTheme="majorHAnsi"/>
                <w:i/>
              </w:rPr>
            </w:pPr>
            <w:r w:rsidRPr="00FB4B14">
              <w:rPr>
                <w:rFonts w:asciiTheme="majorHAnsi" w:hAnsiTheme="majorHAnsi"/>
                <w:i/>
              </w:rPr>
              <w:t>Grease</w:t>
            </w:r>
          </w:p>
        </w:tc>
        <w:tc>
          <w:tcPr>
            <w:tcW w:w="2520" w:type="dxa"/>
            <w:shd w:val="clear" w:color="auto" w:fill="auto"/>
            <w:tcMar/>
          </w:tcPr>
          <w:p w:rsidRPr="00FB4B14" w:rsidR="00FB4B14" w:rsidP="00FB4B14" w:rsidRDefault="00FB4B14" w14:paraId="0FB4A204" w14:textId="77777777">
            <w:pPr>
              <w:rPr>
                <w:rFonts w:asciiTheme="majorHAnsi" w:hAnsiTheme="majorHAnsi"/>
              </w:rPr>
            </w:pPr>
            <w:r w:rsidRPr="02D6405A" w:rsidR="02D6405A">
              <w:rPr>
                <w:rFonts w:ascii="Calibri" w:hAnsi="Calibri" w:asciiTheme="majorAscii" w:hAnsiTheme="majorAscii"/>
              </w:rPr>
              <w:t>New London Barn</w:t>
            </w:r>
          </w:p>
          <w:p w:rsidR="02D6405A" w:rsidP="02D6405A" w:rsidRDefault="02D6405A" w14:paraId="5F7B892C" w14:textId="1CDD3539">
            <w:pPr>
              <w:rPr>
                <w:rFonts w:ascii="Calibri" w:hAnsi="Calibri" w:asciiTheme="majorAscii" w:hAnsiTheme="majorAscii"/>
              </w:rPr>
            </w:pPr>
          </w:p>
          <w:p w:rsidRPr="00FB4B14" w:rsidR="00FB4B14" w:rsidP="00FB4B14" w:rsidRDefault="00FB4B14" w14:paraId="1FB822BC" w14:textId="77777777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New London Barn</w:t>
            </w:r>
          </w:p>
          <w:p w:rsidRPr="00FB4B14" w:rsidR="00FB4B14" w:rsidP="00FB4B14" w:rsidRDefault="00FB4B14" w14:paraId="7AD55EA7" w14:textId="531E5FE1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New London Barn</w:t>
            </w:r>
          </w:p>
        </w:tc>
        <w:tc>
          <w:tcPr>
            <w:tcW w:w="2250" w:type="dxa"/>
            <w:shd w:val="clear" w:color="auto" w:fill="auto"/>
            <w:tcMar/>
          </w:tcPr>
          <w:p w:rsidRPr="00FB4B14" w:rsidR="00FB4B14" w:rsidP="02D6405A" w:rsidRDefault="00FB4B14" w14:paraId="3F5FFE94" w14:textId="4D5994EB">
            <w:pPr>
              <w:rPr>
                <w:rFonts w:ascii="Calibri" w:hAnsi="Calibri" w:asciiTheme="majorAscii" w:hAnsiTheme="majorAscii"/>
              </w:rPr>
            </w:pPr>
            <w:r w:rsidRPr="02D6405A" w:rsidR="02D6405A">
              <w:rPr>
                <w:rFonts w:ascii="Calibri" w:hAnsi="Calibri" w:asciiTheme="majorAscii" w:hAnsiTheme="majorAscii"/>
              </w:rPr>
              <w:t>Michele Tattenbaum</w:t>
            </w:r>
          </w:p>
          <w:p w:rsidRPr="00FB4B14" w:rsidR="00FB4B14" w:rsidP="00FB4B14" w:rsidRDefault="00FB4B14" w14:paraId="60B6540C" w14:textId="77777777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Kathleen Conry</w:t>
            </w:r>
          </w:p>
          <w:p w:rsidRPr="00FB4B14" w:rsidR="00FB4B14" w:rsidP="00FB4B14" w:rsidRDefault="00FB4B14" w14:paraId="669D16B1" w14:textId="4F5125A9">
            <w:pPr>
              <w:rPr>
                <w:rFonts w:asciiTheme="majorHAnsi" w:hAnsiTheme="majorHAnsi"/>
              </w:rPr>
            </w:pPr>
            <w:r w:rsidRPr="00FB4B14">
              <w:rPr>
                <w:rFonts w:asciiTheme="majorHAnsi" w:hAnsiTheme="majorHAnsi"/>
              </w:rPr>
              <w:t>Brian Feehan</w:t>
            </w:r>
          </w:p>
        </w:tc>
      </w:tr>
    </w:tbl>
    <w:p w:rsidR="000B7C5A" w:rsidP="00864ADC" w:rsidRDefault="000B7C5A" w14:paraId="69F87D0C" w14:textId="77777777">
      <w:pPr>
        <w:rPr>
          <w:rFonts w:asciiTheme="majorHAnsi" w:hAnsiTheme="majorHAnsi"/>
          <w:b/>
          <w:sz w:val="26"/>
          <w:szCs w:val="26"/>
        </w:rPr>
      </w:pPr>
    </w:p>
    <w:p w:rsidRPr="00885409" w:rsidR="00586C3D" w:rsidP="00864ADC" w:rsidRDefault="002941CC" w14:paraId="0AA4130F" w14:textId="4C1ACA23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II. Acting (select</w:t>
      </w:r>
      <w:r w:rsidRPr="00885409" w:rsidR="00586C3D">
        <w:rPr>
          <w:rFonts w:asciiTheme="majorHAnsi" w:hAnsiTheme="majorHAnsi"/>
          <w:b/>
          <w:sz w:val="26"/>
          <w:szCs w:val="26"/>
        </w:rPr>
        <w:t xml:space="preserve"> TV/Film/Industrial)</w:t>
      </w:r>
    </w:p>
    <w:tbl>
      <w:tblPr>
        <w:tblW w:w="10890" w:type="dxa"/>
        <w:tblInd w:w="-522" w:type="dxa"/>
        <w:tblLook w:val="00A0" w:firstRow="1" w:lastRow="0" w:firstColumn="1" w:lastColumn="0" w:noHBand="0" w:noVBand="0"/>
      </w:tblPr>
      <w:tblGrid>
        <w:gridCol w:w="2070"/>
        <w:gridCol w:w="4050"/>
        <w:gridCol w:w="2520"/>
        <w:gridCol w:w="2250"/>
      </w:tblGrid>
      <w:tr w:rsidRPr="00586C3D" w:rsidR="003A5292" w:rsidTr="003A5292" w14:paraId="6FAF9E7C" w14:textId="77777777">
        <w:trPr>
          <w:trHeight w:val="297"/>
        </w:trPr>
        <w:tc>
          <w:tcPr>
            <w:tcW w:w="2070" w:type="dxa"/>
            <w:shd w:val="clear" w:color="auto" w:fill="auto"/>
          </w:tcPr>
          <w:p w:rsidRPr="00586C3D" w:rsidR="00586C3D" w:rsidP="00586C3D" w:rsidRDefault="00586C3D" w14:paraId="4C794DCF" w14:textId="77777777">
            <w:pPr>
              <w:rPr>
                <w:rFonts w:asciiTheme="majorHAnsi" w:hAnsiTheme="majorHAnsi"/>
                <w:u w:val="single"/>
              </w:rPr>
            </w:pPr>
            <w:r w:rsidRPr="00586C3D">
              <w:rPr>
                <w:rFonts w:asciiTheme="majorHAnsi" w:hAnsiTheme="majorHAnsi"/>
                <w:u w:val="single"/>
              </w:rPr>
              <w:t>Position</w:t>
            </w:r>
          </w:p>
        </w:tc>
        <w:tc>
          <w:tcPr>
            <w:tcW w:w="4050" w:type="dxa"/>
            <w:shd w:val="clear" w:color="auto" w:fill="auto"/>
          </w:tcPr>
          <w:p w:rsidRPr="00586C3D" w:rsidR="00586C3D" w:rsidP="00586C3D" w:rsidRDefault="00586C3D" w14:paraId="64AACA40" w14:textId="77777777">
            <w:pPr>
              <w:rPr>
                <w:rFonts w:asciiTheme="majorHAnsi" w:hAnsiTheme="majorHAnsi"/>
                <w:u w:val="single"/>
              </w:rPr>
            </w:pPr>
            <w:r w:rsidRPr="00586C3D">
              <w:rPr>
                <w:rFonts w:asciiTheme="majorHAnsi" w:hAnsiTheme="majorHAnsi"/>
                <w:u w:val="single"/>
              </w:rPr>
              <w:t>Production</w:t>
            </w:r>
          </w:p>
        </w:tc>
        <w:tc>
          <w:tcPr>
            <w:tcW w:w="2520" w:type="dxa"/>
            <w:shd w:val="clear" w:color="auto" w:fill="auto"/>
          </w:tcPr>
          <w:p w:rsidRPr="00586C3D" w:rsidR="00586C3D" w:rsidP="00586C3D" w:rsidRDefault="00586C3D" w14:paraId="071DE11B" w14:textId="77777777">
            <w:pPr>
              <w:rPr>
                <w:rFonts w:asciiTheme="majorHAnsi" w:hAnsiTheme="majorHAnsi"/>
                <w:u w:val="single"/>
              </w:rPr>
            </w:pPr>
            <w:r w:rsidRPr="00586C3D">
              <w:rPr>
                <w:rFonts w:asciiTheme="majorHAnsi" w:hAnsiTheme="majorHAnsi"/>
                <w:u w:val="single"/>
              </w:rPr>
              <w:t>Venue/Company</w:t>
            </w:r>
          </w:p>
        </w:tc>
        <w:tc>
          <w:tcPr>
            <w:tcW w:w="2250" w:type="dxa"/>
            <w:shd w:val="clear" w:color="auto" w:fill="auto"/>
          </w:tcPr>
          <w:p w:rsidRPr="00586C3D" w:rsidR="00586C3D" w:rsidP="00DD08DA" w:rsidRDefault="00586C3D" w14:paraId="205172D8" w14:textId="77777777">
            <w:pPr>
              <w:rPr>
                <w:rFonts w:asciiTheme="majorHAnsi" w:hAnsiTheme="majorHAnsi"/>
                <w:u w:val="single"/>
              </w:rPr>
            </w:pPr>
            <w:r w:rsidRPr="00586C3D">
              <w:rPr>
                <w:rFonts w:asciiTheme="majorHAnsi" w:hAnsiTheme="majorHAnsi"/>
                <w:u w:val="single"/>
              </w:rPr>
              <w:t>Year</w:t>
            </w:r>
          </w:p>
        </w:tc>
      </w:tr>
      <w:tr w:rsidRPr="00586C3D" w:rsidR="003A5292" w:rsidTr="003A5292" w14:paraId="351A6B8F" w14:textId="77777777">
        <w:trPr>
          <w:trHeight w:val="81"/>
        </w:trPr>
        <w:tc>
          <w:tcPr>
            <w:tcW w:w="2070" w:type="dxa"/>
            <w:shd w:val="clear" w:color="auto" w:fill="auto"/>
          </w:tcPr>
          <w:p w:rsidRPr="00586C3D" w:rsidR="000B7C5A" w:rsidP="00586C3D" w:rsidRDefault="00DD08DA" w14:paraId="526F7F91" w14:textId="6D75021A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Patients 1-4</w:t>
            </w:r>
            <w:r>
              <w:rPr>
                <w:rFonts w:asciiTheme="majorHAnsi" w:hAnsiTheme="majorHAnsi"/>
              </w:rPr>
              <w:tab/>
            </w:r>
          </w:p>
        </w:tc>
        <w:tc>
          <w:tcPr>
            <w:tcW w:w="4050" w:type="dxa"/>
            <w:shd w:val="clear" w:color="auto" w:fill="auto"/>
          </w:tcPr>
          <w:p w:rsidRPr="00586C3D" w:rsidR="000B7C5A" w:rsidP="00586C3D" w:rsidRDefault="00DD08DA" w14:paraId="1A7DC72D" w14:textId="06D2210C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i/>
              </w:rPr>
              <w:t>Medical Industrial</w:t>
            </w:r>
          </w:p>
        </w:tc>
        <w:tc>
          <w:tcPr>
            <w:tcW w:w="2520" w:type="dxa"/>
            <w:shd w:val="clear" w:color="auto" w:fill="auto"/>
          </w:tcPr>
          <w:p w:rsidRPr="00586C3D" w:rsidR="000B7C5A" w:rsidP="00586C3D" w:rsidRDefault="00DD08DA" w14:paraId="664ED998" w14:textId="223D6167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Ziemer Technologies</w:t>
            </w:r>
            <w:r>
              <w:rPr>
                <w:rFonts w:asciiTheme="majorHAnsi" w:hAnsiTheme="majorHAnsi"/>
              </w:rPr>
              <w:tab/>
            </w:r>
          </w:p>
        </w:tc>
        <w:tc>
          <w:tcPr>
            <w:tcW w:w="2250" w:type="dxa"/>
            <w:shd w:val="clear" w:color="auto" w:fill="auto"/>
          </w:tcPr>
          <w:p w:rsidRPr="00586C3D" w:rsidR="000B7C5A" w:rsidP="000B7C5A" w:rsidRDefault="00DD08DA" w14:paraId="79FE8AA9" w14:textId="03C64809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2015</w:t>
            </w:r>
          </w:p>
        </w:tc>
      </w:tr>
      <w:tr w:rsidRPr="00586C3D" w:rsidR="003A5292" w:rsidTr="003A5292" w14:paraId="113141F7" w14:textId="77777777">
        <w:trPr>
          <w:trHeight w:val="81"/>
        </w:trPr>
        <w:tc>
          <w:tcPr>
            <w:tcW w:w="2070" w:type="dxa"/>
            <w:shd w:val="clear" w:color="auto" w:fill="auto"/>
          </w:tcPr>
          <w:p w:rsidRPr="00586C3D" w:rsidR="00DD08DA" w:rsidP="00586C3D" w:rsidRDefault="00DD08DA" w14:paraId="60CE3FB7" w14:textId="4AEA0D2C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Extra</w:t>
            </w:r>
            <w:r>
              <w:rPr>
                <w:rFonts w:asciiTheme="majorHAnsi" w:hAnsiTheme="majorHAnsi"/>
              </w:rPr>
              <w:tab/>
            </w:r>
          </w:p>
        </w:tc>
        <w:tc>
          <w:tcPr>
            <w:tcW w:w="4050" w:type="dxa"/>
            <w:shd w:val="clear" w:color="auto" w:fill="auto"/>
          </w:tcPr>
          <w:p w:rsidRPr="00586C3D" w:rsidR="00DD08DA" w:rsidP="00586C3D" w:rsidRDefault="00DD08DA" w14:paraId="636F3DEC" w14:textId="605CE34E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i/>
              </w:rPr>
              <w:t>Mildred Pierce</w:t>
            </w:r>
          </w:p>
        </w:tc>
        <w:tc>
          <w:tcPr>
            <w:tcW w:w="2520" w:type="dxa"/>
            <w:shd w:val="clear" w:color="auto" w:fill="auto"/>
          </w:tcPr>
          <w:p w:rsidRPr="00586C3D" w:rsidR="00DD08DA" w:rsidP="00586C3D" w:rsidRDefault="00DD08DA" w14:paraId="3DA77CE6" w14:textId="29B6A3E1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HBO, Television</w:t>
            </w:r>
          </w:p>
        </w:tc>
        <w:tc>
          <w:tcPr>
            <w:tcW w:w="2250" w:type="dxa"/>
            <w:shd w:val="clear" w:color="auto" w:fill="auto"/>
          </w:tcPr>
          <w:p w:rsidRPr="00586C3D" w:rsidR="00DD08DA" w:rsidP="000B7C5A" w:rsidRDefault="00DD08DA" w14:paraId="5D6F4830" w14:textId="47ACB2F3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2011</w:t>
            </w:r>
          </w:p>
        </w:tc>
      </w:tr>
      <w:tr w:rsidRPr="00586C3D" w:rsidR="003A5292" w:rsidTr="003A5292" w14:paraId="391DCB66" w14:textId="77777777">
        <w:trPr>
          <w:trHeight w:val="81"/>
        </w:trPr>
        <w:tc>
          <w:tcPr>
            <w:tcW w:w="2070" w:type="dxa"/>
            <w:shd w:val="clear" w:color="auto" w:fill="auto"/>
          </w:tcPr>
          <w:p w:rsidRPr="00586C3D" w:rsidR="00DD08DA" w:rsidP="00586C3D" w:rsidRDefault="00DD08DA" w14:paraId="29BC631E" w14:textId="24D9013B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Success Feature</w:t>
            </w:r>
          </w:p>
        </w:tc>
        <w:tc>
          <w:tcPr>
            <w:tcW w:w="4050" w:type="dxa"/>
            <w:shd w:val="clear" w:color="auto" w:fill="auto"/>
          </w:tcPr>
          <w:p w:rsidRPr="00586C3D" w:rsidR="00DD08DA" w:rsidP="00586C3D" w:rsidRDefault="00DD08DA" w14:paraId="3B334D31" w14:textId="5800AE07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i/>
              </w:rPr>
              <w:t>The Firm</w:t>
            </w:r>
          </w:p>
        </w:tc>
        <w:tc>
          <w:tcPr>
            <w:tcW w:w="2520" w:type="dxa"/>
            <w:shd w:val="clear" w:color="auto" w:fill="auto"/>
          </w:tcPr>
          <w:p w:rsidRPr="00586C3D" w:rsidR="00DD08DA" w:rsidP="00586C3D" w:rsidRDefault="00DD08DA" w14:paraId="3A251BBB" w14:textId="0AEC494C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 xml:space="preserve">Kamen Group, Comm.      </w:t>
            </w:r>
          </w:p>
        </w:tc>
        <w:tc>
          <w:tcPr>
            <w:tcW w:w="2250" w:type="dxa"/>
            <w:shd w:val="clear" w:color="auto" w:fill="auto"/>
          </w:tcPr>
          <w:p w:rsidRPr="00586C3D" w:rsidR="00DD08DA" w:rsidP="000B7C5A" w:rsidRDefault="00DD08DA" w14:paraId="3CA5A0FD" w14:textId="3383B59A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2010</w:t>
            </w:r>
          </w:p>
        </w:tc>
      </w:tr>
    </w:tbl>
    <w:p w:rsidRPr="00DD08DA" w:rsidR="00586C3D" w:rsidP="00DD08DA" w:rsidRDefault="00586C3D" w14:paraId="3F5FE8F8" w14:textId="23EE3E5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770BEE" w:rsidP="00DD08DA" w:rsidRDefault="003050E1" w14:paraId="771EA5F3" w14:textId="6DD14825">
      <w:pPr>
        <w:jc w:val="both"/>
        <w:rPr>
          <w:rFonts w:asciiTheme="majorHAnsi" w:hAnsiTheme="majorHAnsi"/>
          <w:b/>
          <w:sz w:val="26"/>
          <w:szCs w:val="26"/>
        </w:rPr>
      </w:pPr>
      <w:r w:rsidRPr="00885409">
        <w:rPr>
          <w:rFonts w:asciiTheme="majorHAnsi" w:hAnsiTheme="majorHAnsi"/>
          <w:b/>
          <w:sz w:val="26"/>
          <w:szCs w:val="26"/>
        </w:rPr>
        <w:t>II</w:t>
      </w:r>
      <w:r w:rsidRPr="00885409" w:rsidR="00BD2D0E">
        <w:rPr>
          <w:rFonts w:asciiTheme="majorHAnsi" w:hAnsiTheme="majorHAnsi"/>
          <w:b/>
          <w:sz w:val="26"/>
          <w:szCs w:val="26"/>
        </w:rPr>
        <w:t>I</w:t>
      </w:r>
      <w:r w:rsidRPr="00885409" w:rsidR="00737611">
        <w:rPr>
          <w:rFonts w:asciiTheme="majorHAnsi" w:hAnsiTheme="majorHAnsi"/>
          <w:b/>
          <w:sz w:val="26"/>
          <w:szCs w:val="26"/>
        </w:rPr>
        <w:t xml:space="preserve">. Concerts and </w:t>
      </w:r>
      <w:r w:rsidRPr="00885409" w:rsidR="00205D4F">
        <w:rPr>
          <w:rFonts w:asciiTheme="majorHAnsi" w:hAnsiTheme="majorHAnsi"/>
          <w:b/>
          <w:sz w:val="26"/>
          <w:szCs w:val="26"/>
        </w:rPr>
        <w:t>Cabarets</w:t>
      </w:r>
    </w:p>
    <w:tbl>
      <w:tblPr>
        <w:tblStyle w:val="TableGrid"/>
        <w:tblW w:w="10890" w:type="dxa"/>
        <w:tblInd w:w="-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70"/>
        <w:gridCol w:w="4050"/>
        <w:gridCol w:w="2640"/>
        <w:gridCol w:w="2130"/>
      </w:tblGrid>
      <w:tr w:rsidRPr="00770BEE" w:rsidR="00770BEE" w:rsidTr="02D6405A" w14:paraId="271A3EB7" w14:textId="77777777">
        <w:tc>
          <w:tcPr>
            <w:tcW w:w="2070" w:type="dxa"/>
            <w:tcMar/>
          </w:tcPr>
          <w:p w:rsidRPr="00770BEE" w:rsidR="00770BEE" w:rsidP="00770BEE" w:rsidRDefault="00770BEE" w14:paraId="4E9D59D5" w14:textId="44F00075">
            <w:pPr>
              <w:rPr>
                <w:rFonts w:asciiTheme="majorHAnsi" w:hAnsiTheme="majorHAnsi"/>
                <w:b/>
                <w:sz w:val="26"/>
                <w:szCs w:val="26"/>
                <w:u w:val="single"/>
              </w:rPr>
            </w:pPr>
            <w:r w:rsidRPr="00770BEE">
              <w:rPr>
                <w:rFonts w:asciiTheme="majorHAnsi" w:hAnsiTheme="majorHAnsi"/>
                <w:u w:val="single"/>
              </w:rPr>
              <w:t>Role</w:t>
            </w:r>
          </w:p>
        </w:tc>
        <w:tc>
          <w:tcPr>
            <w:tcW w:w="4050" w:type="dxa"/>
            <w:tcMar/>
          </w:tcPr>
          <w:p w:rsidRPr="00770BEE" w:rsidR="00770BEE" w:rsidP="00770BEE" w:rsidRDefault="00770BEE" w14:paraId="058C2024" w14:textId="66547B93">
            <w:pPr>
              <w:rPr>
                <w:rFonts w:asciiTheme="majorHAnsi" w:hAnsiTheme="majorHAnsi"/>
                <w:b/>
                <w:sz w:val="26"/>
                <w:szCs w:val="26"/>
                <w:u w:val="single"/>
              </w:rPr>
            </w:pPr>
            <w:r w:rsidRPr="00770BEE">
              <w:rPr>
                <w:rFonts w:asciiTheme="majorHAnsi" w:hAnsiTheme="majorHAnsi"/>
                <w:u w:val="single"/>
              </w:rPr>
              <w:t>Production</w:t>
            </w:r>
          </w:p>
        </w:tc>
        <w:tc>
          <w:tcPr>
            <w:tcW w:w="2640" w:type="dxa"/>
            <w:tcMar/>
          </w:tcPr>
          <w:p w:rsidRPr="00770BEE" w:rsidR="00770BEE" w:rsidP="00DD08DA" w:rsidRDefault="00770BEE" w14:paraId="6BB9BDCC" w14:textId="3B009603">
            <w:pPr>
              <w:jc w:val="both"/>
              <w:rPr>
                <w:rFonts w:asciiTheme="majorHAnsi" w:hAnsiTheme="majorHAnsi"/>
                <w:b/>
                <w:sz w:val="26"/>
                <w:szCs w:val="26"/>
                <w:u w:val="single"/>
              </w:rPr>
            </w:pPr>
            <w:r w:rsidRPr="00770BEE">
              <w:rPr>
                <w:rFonts w:asciiTheme="majorHAnsi" w:hAnsiTheme="majorHAnsi"/>
                <w:u w:val="single"/>
              </w:rPr>
              <w:t>Venue</w:t>
            </w:r>
          </w:p>
        </w:tc>
        <w:tc>
          <w:tcPr>
            <w:tcW w:w="2130" w:type="dxa"/>
            <w:tcMar/>
          </w:tcPr>
          <w:p w:rsidRPr="00770BEE" w:rsidR="00770BEE" w:rsidP="00DD08DA" w:rsidRDefault="00770BEE" w14:paraId="4FB32834" w14:textId="2352FDBC">
            <w:pPr>
              <w:jc w:val="both"/>
              <w:rPr>
                <w:rFonts w:asciiTheme="majorHAnsi" w:hAnsiTheme="majorHAnsi"/>
                <w:b/>
                <w:sz w:val="26"/>
                <w:szCs w:val="26"/>
                <w:u w:val="single"/>
              </w:rPr>
            </w:pPr>
            <w:r w:rsidRPr="00770BEE">
              <w:rPr>
                <w:rFonts w:asciiTheme="majorHAnsi" w:hAnsiTheme="majorHAnsi"/>
                <w:u w:val="single"/>
              </w:rPr>
              <w:t>Year</w:t>
            </w:r>
          </w:p>
        </w:tc>
      </w:tr>
      <w:tr w:rsidRPr="00770BEE" w:rsidR="00770BEE" w:rsidTr="02D6405A" w14:paraId="426D6D10" w14:textId="77777777">
        <w:tc>
          <w:tcPr>
            <w:tcW w:w="2070" w:type="dxa"/>
            <w:tcMar/>
          </w:tcPr>
          <w:p w:rsidRPr="00770BEE" w:rsidR="00770BEE" w:rsidP="00770BEE" w:rsidRDefault="00770BEE" w14:paraId="5CA4B0E6" w14:textId="7D7057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Lead Performer</w:t>
            </w:r>
          </w:p>
        </w:tc>
        <w:tc>
          <w:tcPr>
            <w:tcW w:w="4050" w:type="dxa"/>
            <w:tcMar/>
          </w:tcPr>
          <w:p w:rsidRPr="00770BEE" w:rsidR="00770BEE" w:rsidP="00770BEE" w:rsidRDefault="00770BEE" w14:paraId="3523540D" w14:textId="59E1A2E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You &amp; Me, A Cabaret</w:t>
            </w:r>
          </w:p>
        </w:tc>
        <w:tc>
          <w:tcPr>
            <w:tcW w:w="2640" w:type="dxa"/>
            <w:tcMar/>
          </w:tcPr>
          <w:p w:rsidRPr="00770BEE" w:rsidR="00770BEE" w:rsidP="00DD08DA" w:rsidRDefault="00770BEE" w14:paraId="275C512A" w14:textId="3F708D1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Central Hub, AR</w:t>
            </w:r>
          </w:p>
        </w:tc>
        <w:tc>
          <w:tcPr>
            <w:tcW w:w="2130" w:type="dxa"/>
            <w:tcMar/>
          </w:tcPr>
          <w:p w:rsidRPr="00770BEE" w:rsidR="00770BEE" w:rsidP="00DD08DA" w:rsidRDefault="00770BEE" w14:paraId="1BA274F4" w14:textId="5BE116A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</w:p>
        </w:tc>
      </w:tr>
      <w:tr w:rsidRPr="00770BEE" w:rsidR="00770BEE" w:rsidTr="02D6405A" w14:paraId="59E4562B" w14:textId="77777777">
        <w:tc>
          <w:tcPr>
            <w:tcW w:w="2070" w:type="dxa"/>
            <w:tcMar/>
          </w:tcPr>
          <w:p w:rsidRPr="00770BEE" w:rsidR="00770BEE" w:rsidP="00770BEE" w:rsidRDefault="00770BEE" w14:paraId="3025EA5E" w14:textId="652FBF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Soloist</w:t>
            </w:r>
          </w:p>
        </w:tc>
        <w:tc>
          <w:tcPr>
            <w:tcW w:w="4050" w:type="dxa"/>
            <w:tcMar/>
          </w:tcPr>
          <w:p w:rsidRPr="00770BEE" w:rsidR="00770BEE" w:rsidP="00770BEE" w:rsidRDefault="00770BEE" w14:paraId="399CD79D" w14:textId="31C5D011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SAU Faculty Concert</w:t>
            </w:r>
          </w:p>
        </w:tc>
        <w:tc>
          <w:tcPr>
            <w:tcW w:w="2640" w:type="dxa"/>
            <w:tcMar/>
          </w:tcPr>
          <w:p w:rsidRPr="00770BEE" w:rsidR="00770BEE" w:rsidP="0568C368" w:rsidRDefault="00770BEE" w14:paraId="5108761B" w14:textId="4E7D8DB9">
            <w:pPr>
              <w:jc w:val="both"/>
              <w:rPr>
                <w:rFonts w:ascii="Calibri" w:hAnsi="Calibri" w:asciiTheme="majorAscii" w:hAnsiTheme="majorAscii"/>
              </w:rPr>
            </w:pPr>
            <w:proofErr w:type="spellStart"/>
            <w:r w:rsidRPr="0568C368" w:rsidR="0568C368">
              <w:rPr>
                <w:rFonts w:ascii="Calibri" w:hAnsi="Calibri" w:asciiTheme="majorAscii" w:hAnsiTheme="majorAscii"/>
              </w:rPr>
              <w:t>Dolph</w:t>
            </w:r>
            <w:proofErr w:type="spellEnd"/>
            <w:r w:rsidRPr="0568C368" w:rsidR="0568C368">
              <w:rPr>
                <w:rFonts w:ascii="Calibri" w:hAnsi="Calibri" w:asciiTheme="majorAscii" w:hAnsiTheme="majorAscii"/>
              </w:rPr>
              <w:t xml:space="preserve"> Rec</w:t>
            </w:r>
            <w:r w:rsidRPr="0568C368" w:rsidR="0568C368">
              <w:rPr>
                <w:rFonts w:ascii="Calibri" w:hAnsi="Calibri" w:asciiTheme="majorAscii" w:hAnsiTheme="majorAscii"/>
              </w:rPr>
              <w:t>it</w:t>
            </w:r>
            <w:r w:rsidRPr="0568C368" w:rsidR="0568C368">
              <w:rPr>
                <w:rFonts w:ascii="Calibri" w:hAnsi="Calibri" w:asciiTheme="majorAscii" w:hAnsiTheme="majorAscii"/>
              </w:rPr>
              <w:t>al Hall, AR</w:t>
            </w:r>
          </w:p>
        </w:tc>
        <w:tc>
          <w:tcPr>
            <w:tcW w:w="2130" w:type="dxa"/>
            <w:tcMar/>
          </w:tcPr>
          <w:p w:rsidRPr="00770BEE" w:rsidR="00770BEE" w:rsidP="00DD08DA" w:rsidRDefault="00770BEE" w14:paraId="4CA7BC01" w14:textId="0650D8A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</w:p>
        </w:tc>
      </w:tr>
      <w:tr w:rsidRPr="00770BEE" w:rsidR="00770BEE" w:rsidTr="02D6405A" w14:paraId="4243A54C" w14:textId="77777777">
        <w:tc>
          <w:tcPr>
            <w:tcW w:w="2070" w:type="dxa"/>
            <w:tcMar/>
          </w:tcPr>
          <w:p w:rsidRPr="00770BEE" w:rsidR="00770BEE" w:rsidP="00770BEE" w:rsidRDefault="00770BEE" w14:paraId="5A2573B3" w14:textId="73D5E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Soloist</w:t>
            </w:r>
          </w:p>
        </w:tc>
        <w:tc>
          <w:tcPr>
            <w:tcW w:w="4050" w:type="dxa"/>
            <w:tcMar/>
          </w:tcPr>
          <w:p w:rsidRPr="00770BEE" w:rsidR="00770BEE" w:rsidP="00770BEE" w:rsidRDefault="00770BEE" w14:paraId="69D48DDD" w14:textId="66940722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Murder for Two: Musical Mondays</w:t>
            </w:r>
          </w:p>
        </w:tc>
        <w:tc>
          <w:tcPr>
            <w:tcW w:w="2640" w:type="dxa"/>
            <w:tcMar/>
          </w:tcPr>
          <w:p w:rsidRPr="00770BEE" w:rsidR="00770BEE" w:rsidP="00DD08DA" w:rsidRDefault="003171FE" w14:paraId="1A535072" w14:textId="49C1DEE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</w:t>
            </w:r>
            <w:r w:rsidRPr="003050E1">
              <w:rPr>
                <w:rFonts w:asciiTheme="majorHAnsi" w:hAnsiTheme="majorHAnsi"/>
              </w:rPr>
              <w:t>World</w:t>
            </w:r>
            <w:r w:rsidRPr="003050E1" w:rsidR="00770BEE">
              <w:rPr>
                <w:rFonts w:asciiTheme="majorHAnsi" w:hAnsiTheme="majorHAnsi"/>
              </w:rPr>
              <w:t xml:space="preserve"> Stages</w:t>
            </w:r>
            <w:r w:rsidR="00770BEE">
              <w:rPr>
                <w:rFonts w:asciiTheme="majorHAnsi" w:hAnsiTheme="majorHAnsi"/>
              </w:rPr>
              <w:t>, NYC</w:t>
            </w:r>
          </w:p>
        </w:tc>
        <w:tc>
          <w:tcPr>
            <w:tcW w:w="2130" w:type="dxa"/>
            <w:tcMar/>
          </w:tcPr>
          <w:p w:rsidRPr="00770BEE" w:rsidR="00770BEE" w:rsidP="00DD08DA" w:rsidRDefault="00770BEE" w14:paraId="0941F43E" w14:textId="4E3D88F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2014</w:t>
            </w:r>
          </w:p>
        </w:tc>
      </w:tr>
      <w:tr w:rsidRPr="00770BEE" w:rsidR="00770BEE" w:rsidTr="02D6405A" w14:paraId="3F61FD7C" w14:textId="77777777">
        <w:tc>
          <w:tcPr>
            <w:tcW w:w="2070" w:type="dxa"/>
            <w:tcMar/>
          </w:tcPr>
          <w:p w:rsidRPr="00770BEE" w:rsidR="00770BEE" w:rsidP="00770BEE" w:rsidRDefault="00770BEE" w14:paraId="6E846EE3" w14:textId="7127CA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Ensemble</w:t>
            </w:r>
          </w:p>
        </w:tc>
        <w:tc>
          <w:tcPr>
            <w:tcW w:w="4050" w:type="dxa"/>
            <w:tcMar/>
          </w:tcPr>
          <w:p w:rsidRPr="00770BEE" w:rsidR="00770BEE" w:rsidP="00770BEE" w:rsidRDefault="00770BEE" w14:paraId="699EE10A" w14:textId="5BC34FDB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You’re Gonna Hate This</w:t>
            </w:r>
          </w:p>
        </w:tc>
        <w:tc>
          <w:tcPr>
            <w:tcW w:w="2640" w:type="dxa"/>
            <w:tcMar/>
          </w:tcPr>
          <w:p w:rsidRPr="00770BEE" w:rsidR="00770BEE" w:rsidP="00DD08DA" w:rsidRDefault="00770BEE" w14:paraId="0F2C301A" w14:textId="606BE16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Joe’s Pub, NYC</w:t>
            </w:r>
          </w:p>
        </w:tc>
        <w:tc>
          <w:tcPr>
            <w:tcW w:w="2130" w:type="dxa"/>
            <w:tcMar/>
          </w:tcPr>
          <w:p w:rsidRPr="00770BEE" w:rsidR="00770BEE" w:rsidP="00DD08DA" w:rsidRDefault="00770BEE" w14:paraId="2D3E0567" w14:textId="50D76E3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2014</w:t>
            </w:r>
          </w:p>
        </w:tc>
      </w:tr>
      <w:tr w:rsidRPr="00770BEE" w:rsidR="00770BEE" w:rsidTr="02D6405A" w14:paraId="1727DFA6" w14:textId="77777777">
        <w:tc>
          <w:tcPr>
            <w:tcW w:w="2070" w:type="dxa"/>
            <w:tcMar/>
          </w:tcPr>
          <w:p w:rsidRPr="00770BEE" w:rsidR="00770BEE" w:rsidP="00770BEE" w:rsidRDefault="00770BEE" w14:paraId="17EE6009" w14:textId="1E904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Soloist</w:t>
            </w:r>
          </w:p>
        </w:tc>
        <w:tc>
          <w:tcPr>
            <w:tcW w:w="4050" w:type="dxa"/>
            <w:tcMar/>
          </w:tcPr>
          <w:p w:rsidRPr="00770BEE" w:rsidR="00770BEE" w:rsidP="00770BEE" w:rsidRDefault="00770BEE" w14:paraId="2EE708EB" w14:textId="73AB0E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Actor Therapy Present</w:t>
            </w:r>
          </w:p>
        </w:tc>
        <w:tc>
          <w:tcPr>
            <w:tcW w:w="2640" w:type="dxa"/>
            <w:tcMar/>
          </w:tcPr>
          <w:p w:rsidRPr="00770BEE" w:rsidR="00770BEE" w:rsidP="00DD08DA" w:rsidRDefault="00770BEE" w14:paraId="704DFC6E" w14:textId="046ADAC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 Below, NYC</w:t>
            </w:r>
          </w:p>
        </w:tc>
        <w:tc>
          <w:tcPr>
            <w:tcW w:w="2130" w:type="dxa"/>
            <w:tcMar/>
          </w:tcPr>
          <w:p w:rsidRPr="00770BEE" w:rsidR="00770BEE" w:rsidP="00DD08DA" w:rsidRDefault="00770BEE" w14:paraId="7AD9F8BA" w14:textId="1258AAB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2013</w:t>
            </w:r>
          </w:p>
        </w:tc>
      </w:tr>
      <w:tr w:rsidRPr="00770BEE" w:rsidR="00770BEE" w:rsidTr="02D6405A" w14:paraId="45A79512" w14:textId="77777777">
        <w:tc>
          <w:tcPr>
            <w:tcW w:w="2070" w:type="dxa"/>
            <w:tcMar/>
          </w:tcPr>
          <w:p w:rsidRPr="00770BEE" w:rsidR="00770BEE" w:rsidP="00770BEE" w:rsidRDefault="00770BEE" w14:paraId="4BE66ECE" w14:textId="1FC05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Ensemble</w:t>
            </w:r>
          </w:p>
        </w:tc>
        <w:tc>
          <w:tcPr>
            <w:tcW w:w="4050" w:type="dxa"/>
            <w:tcMar/>
          </w:tcPr>
          <w:p w:rsidRPr="00770BEE" w:rsidR="00770BEE" w:rsidP="00770BEE" w:rsidRDefault="00770BEE" w14:paraId="6235ABC0" w14:textId="7C144914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Sondheim 80</w:t>
            </w:r>
            <w:r w:rsidRPr="00770BEE">
              <w:rPr>
                <w:rFonts w:asciiTheme="majorHAnsi" w:hAnsiTheme="majorHAnsi"/>
                <w:i/>
                <w:vertAlign w:val="superscript"/>
              </w:rPr>
              <w:t>th</w:t>
            </w:r>
            <w:r>
              <w:rPr>
                <w:rFonts w:asciiTheme="majorHAnsi" w:hAnsiTheme="majorHAnsi"/>
                <w:i/>
              </w:rPr>
              <w:t xml:space="preserve"> Birthday Concert</w:t>
            </w:r>
          </w:p>
        </w:tc>
        <w:tc>
          <w:tcPr>
            <w:tcW w:w="2640" w:type="dxa"/>
            <w:tcMar/>
          </w:tcPr>
          <w:p w:rsidRPr="00770BEE" w:rsidR="00770BEE" w:rsidP="00DD08DA" w:rsidRDefault="00770BEE" w14:paraId="400AD990" w14:textId="31446BE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Lincoln Center, NYC</w:t>
            </w:r>
          </w:p>
        </w:tc>
        <w:tc>
          <w:tcPr>
            <w:tcW w:w="2130" w:type="dxa"/>
            <w:tcMar/>
          </w:tcPr>
          <w:p w:rsidRPr="00770BEE" w:rsidR="00770BEE" w:rsidP="0568C368" w:rsidRDefault="00770BEE" w14:paraId="7B4949F7" w14:textId="28EBEBC3">
            <w:pPr>
              <w:jc w:val="both"/>
              <w:rPr>
                <w:rFonts w:ascii="Calibri" w:hAnsi="Calibri" w:asciiTheme="majorAscii" w:hAnsiTheme="majorAscii"/>
                <w:u w:val="none"/>
              </w:rPr>
            </w:pPr>
            <w:r w:rsidRPr="0568C368" w:rsidR="0568C368">
              <w:rPr>
                <w:rFonts w:ascii="Calibri" w:hAnsi="Calibri" w:asciiTheme="majorAscii" w:hAnsiTheme="majorAscii"/>
                <w:u w:val="none"/>
              </w:rPr>
              <w:t>2010</w:t>
            </w:r>
          </w:p>
        </w:tc>
      </w:tr>
    </w:tbl>
    <w:p w:rsidRPr="00885409" w:rsidR="00770BEE" w:rsidP="00DD08DA" w:rsidRDefault="00770BEE" w14:paraId="10C9B0CD" w14:textId="77777777">
      <w:pPr>
        <w:jc w:val="both"/>
        <w:rPr>
          <w:rFonts w:asciiTheme="majorHAnsi" w:hAnsiTheme="majorHAnsi"/>
          <w:b/>
          <w:sz w:val="26"/>
          <w:szCs w:val="26"/>
        </w:rPr>
      </w:pPr>
    </w:p>
    <w:p w:rsidR="16321F0A" w:rsidP="16321F0A" w:rsidRDefault="16321F0A" w14:paraId="3BF169B5" w14:textId="3510B926">
      <w:pPr>
        <w:rPr>
          <w:rFonts w:ascii="Calibri" w:hAnsi="Calibri" w:asciiTheme="majorAscii" w:hAnsiTheme="majorAscii"/>
          <w:b w:val="1"/>
          <w:bCs w:val="1"/>
          <w:sz w:val="26"/>
          <w:szCs w:val="26"/>
        </w:rPr>
      </w:pPr>
    </w:p>
    <w:p w:rsidR="16321F0A" w:rsidP="16321F0A" w:rsidRDefault="16321F0A" w14:paraId="77F273A7" w14:textId="4A56EB8E">
      <w:pPr>
        <w:rPr>
          <w:rFonts w:ascii="Calibri" w:hAnsi="Calibri" w:asciiTheme="majorAscii" w:hAnsiTheme="majorAscii"/>
          <w:b w:val="1"/>
          <w:bCs w:val="1"/>
          <w:sz w:val="26"/>
          <w:szCs w:val="26"/>
        </w:rPr>
      </w:pPr>
    </w:p>
    <w:p w:rsidR="16321F0A" w:rsidP="16321F0A" w:rsidRDefault="16321F0A" w14:paraId="1CF0B3AB" w14:textId="2ADD2588">
      <w:pPr>
        <w:rPr>
          <w:rFonts w:ascii="Calibri" w:hAnsi="Calibri" w:asciiTheme="majorAscii" w:hAnsiTheme="majorAscii"/>
          <w:b w:val="1"/>
          <w:bCs w:val="1"/>
          <w:sz w:val="26"/>
          <w:szCs w:val="26"/>
        </w:rPr>
      </w:pPr>
    </w:p>
    <w:p w:rsidR="003050E1" w:rsidP="00864ADC" w:rsidRDefault="00BD2D0E" w14:paraId="2CC342DC" w14:textId="0697FD90">
      <w:pPr>
        <w:rPr>
          <w:rFonts w:asciiTheme="majorHAnsi" w:hAnsiTheme="majorHAnsi"/>
          <w:b/>
          <w:sz w:val="26"/>
          <w:szCs w:val="26"/>
        </w:rPr>
      </w:pPr>
      <w:r w:rsidRPr="00885409">
        <w:rPr>
          <w:rFonts w:asciiTheme="majorHAnsi" w:hAnsiTheme="majorHAnsi"/>
          <w:b/>
          <w:sz w:val="26"/>
          <w:szCs w:val="26"/>
        </w:rPr>
        <w:t>IV. Directing</w:t>
      </w: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2070"/>
        <w:gridCol w:w="4050"/>
        <w:gridCol w:w="2520"/>
        <w:gridCol w:w="2250"/>
      </w:tblGrid>
      <w:tr w:rsidR="00770BEE" w:rsidTr="16321F0A" w14:paraId="4DC0368F" w14:textId="7777777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4C83" w:rsidR="00770BEE" w:rsidP="00864ADC" w:rsidRDefault="00F94C83" w14:paraId="4FBB94D4" w14:textId="73E8032A">
            <w:pPr>
              <w:rPr>
                <w:rFonts w:asciiTheme="majorHAnsi" w:hAnsiTheme="majorHAnsi"/>
                <w:u w:val="single"/>
              </w:rPr>
            </w:pPr>
            <w:r w:rsidRPr="00F94C83">
              <w:rPr>
                <w:rFonts w:asciiTheme="majorHAnsi" w:hAnsiTheme="majorHAnsi"/>
                <w:u w:val="single"/>
              </w:rPr>
              <w:t>Production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4C83" w:rsidR="00770BEE" w:rsidP="00864ADC" w:rsidRDefault="00F94C83" w14:paraId="6A496A7F" w14:textId="26CE64EF">
            <w:pPr>
              <w:rPr>
                <w:rFonts w:asciiTheme="majorHAnsi" w:hAnsiTheme="majorHAnsi"/>
                <w:u w:val="single"/>
              </w:rPr>
            </w:pPr>
            <w:r w:rsidRPr="00F94C83">
              <w:rPr>
                <w:rFonts w:asciiTheme="majorHAnsi" w:hAnsiTheme="majorHAnsi"/>
                <w:u w:val="single"/>
              </w:rPr>
              <w:t>Author/Composer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4C83" w:rsidR="00770BEE" w:rsidP="00864ADC" w:rsidRDefault="00F94C83" w14:paraId="1D87700B" w14:textId="5702F645">
            <w:pPr>
              <w:rPr>
                <w:rFonts w:asciiTheme="majorHAnsi" w:hAnsiTheme="majorHAnsi"/>
                <w:u w:val="single"/>
              </w:rPr>
            </w:pPr>
            <w:r w:rsidRPr="00F94C83">
              <w:rPr>
                <w:rFonts w:asciiTheme="majorHAnsi" w:hAnsiTheme="majorHAnsi"/>
                <w:u w:val="single"/>
              </w:rPr>
              <w:t>Venue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4C83" w:rsidR="00770BEE" w:rsidP="00864ADC" w:rsidRDefault="00F94C83" w14:paraId="6FE20AAB" w14:textId="27AE9FEA">
            <w:pPr>
              <w:rPr>
                <w:rFonts w:asciiTheme="majorHAnsi" w:hAnsiTheme="majorHAnsi"/>
                <w:u w:val="single"/>
              </w:rPr>
            </w:pPr>
            <w:r w:rsidRPr="00F94C83">
              <w:rPr>
                <w:rFonts w:asciiTheme="majorHAnsi" w:hAnsiTheme="majorHAnsi"/>
                <w:u w:val="single"/>
              </w:rPr>
              <w:t>Year</w:t>
            </w:r>
          </w:p>
        </w:tc>
      </w:tr>
      <w:tr w:rsidR="00F94C83" w:rsidTr="16321F0A" w14:paraId="6CDE961E" w14:textId="7777777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2D6405A" w:rsidP="02D6405A" w:rsidRDefault="02D6405A" w14:paraId="5AD12E18" w14:textId="21B781E1">
            <w:pPr>
              <w:rPr>
                <w:rFonts w:ascii="Calibri" w:hAnsi="Calibri" w:asciiTheme="majorAscii" w:hAnsiTheme="majorAscii"/>
                <w:i w:val="1"/>
                <w:iCs w:val="1"/>
              </w:rPr>
            </w:pPr>
            <w:r w:rsidRPr="02D6405A" w:rsidR="02D6405A">
              <w:rPr>
                <w:rFonts w:ascii="Calibri" w:hAnsi="Calibri" w:asciiTheme="majorAscii" w:hAnsiTheme="majorAscii"/>
                <w:i w:val="1"/>
                <w:iCs w:val="1"/>
              </w:rPr>
              <w:t>The Importance of</w:t>
            </w:r>
          </w:p>
          <w:p w:rsidR="02D6405A" w:rsidP="16321F0A" w:rsidRDefault="02D6405A" w14:paraId="522C9449" w14:textId="5FA6C289">
            <w:pPr>
              <w:pStyle w:val="Normal"/>
              <w:rPr>
                <w:rFonts w:ascii="Calibri" w:hAnsi="Calibri" w:asciiTheme="majorAscii" w:hAnsiTheme="majorAscii"/>
                <w:i w:val="1"/>
                <w:iCs w:val="1"/>
              </w:rPr>
            </w:pPr>
            <w:r w:rsidRPr="16321F0A" w:rsidR="16321F0A">
              <w:rPr>
                <w:rFonts w:ascii="Calibri" w:hAnsi="Calibri" w:asciiTheme="majorAscii" w:hAnsiTheme="majorAscii"/>
                <w:i w:val="1"/>
                <w:iCs w:val="1"/>
              </w:rPr>
              <w:t>Being Earnest*</w:t>
            </w:r>
          </w:p>
          <w:p w:rsidR="00F94C83" w:rsidP="00864ADC" w:rsidRDefault="00F94C83" w14:paraId="57B3564C" w14:textId="3231F7E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Wiley and the Hairy Man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2D6405A" w:rsidP="02D6405A" w:rsidRDefault="02D6405A" w14:paraId="4EE91F2D" w14:textId="37C9E9D4">
            <w:pPr>
              <w:rPr>
                <w:rFonts w:ascii="Calibri" w:hAnsi="Calibri" w:asciiTheme="majorAscii" w:hAnsiTheme="majorAscii"/>
              </w:rPr>
            </w:pPr>
            <w:r w:rsidRPr="02D6405A" w:rsidR="02D6405A">
              <w:rPr>
                <w:rFonts w:ascii="Calibri" w:hAnsi="Calibri" w:asciiTheme="majorAscii" w:hAnsiTheme="majorAscii"/>
              </w:rPr>
              <w:t>Oscar Wilde</w:t>
            </w:r>
          </w:p>
          <w:p w:rsidR="02D6405A" w:rsidP="02D6405A" w:rsidRDefault="02D6405A" w14:paraId="22A3AECF" w14:textId="533B7A19">
            <w:pPr>
              <w:rPr>
                <w:rFonts w:ascii="Calibri" w:hAnsi="Calibri" w:asciiTheme="majorAscii" w:hAnsiTheme="majorAscii"/>
              </w:rPr>
            </w:pPr>
          </w:p>
          <w:p w:rsidR="00F94C83" w:rsidP="00F94C83" w:rsidRDefault="00F94C83" w14:paraId="16027ED3" w14:textId="420149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Suzan Zeder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2D6405A" w:rsidP="02D6405A" w:rsidRDefault="02D6405A" w14:paraId="1CBF948F" w14:textId="5D77C480">
            <w:pPr>
              <w:pStyle w:val="Normal"/>
              <w:rPr>
                <w:rFonts w:ascii="Calibri" w:hAnsi="Calibri" w:asciiTheme="majorAscii" w:hAnsiTheme="majorAscii"/>
              </w:rPr>
            </w:pPr>
            <w:r w:rsidRPr="02D6405A" w:rsidR="02D6405A">
              <w:rPr>
                <w:rFonts w:ascii="Calibri" w:hAnsi="Calibri" w:asciiTheme="majorAscii" w:hAnsiTheme="majorAscii"/>
              </w:rPr>
              <w:t>Southern Arkansas</w:t>
            </w:r>
          </w:p>
          <w:p w:rsidR="02D6405A" w:rsidP="02D6405A" w:rsidRDefault="02D6405A" w14:paraId="15D6171D" w14:textId="75E9B1CF">
            <w:pPr>
              <w:pStyle w:val="Normal"/>
              <w:rPr>
                <w:rFonts w:ascii="Calibri" w:hAnsi="Calibri" w:asciiTheme="majorAscii" w:hAnsiTheme="majorAscii"/>
              </w:rPr>
            </w:pPr>
            <w:r w:rsidRPr="02D6405A" w:rsidR="02D6405A">
              <w:rPr>
                <w:rFonts w:ascii="Calibri" w:hAnsi="Calibri" w:asciiTheme="majorAscii" w:hAnsiTheme="majorAscii"/>
              </w:rPr>
              <w:t>University, AR</w:t>
            </w:r>
          </w:p>
          <w:p w:rsidR="00F94C83" w:rsidP="00864ADC" w:rsidRDefault="00F94C83" w14:paraId="78C816A0" w14:textId="4661AD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Southern Arkansas University, AR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2D6405A" w:rsidP="02D6405A" w:rsidRDefault="02D6405A" w14:paraId="0308725A" w14:textId="598355D6">
            <w:pPr>
              <w:rPr>
                <w:rFonts w:ascii="Calibri" w:hAnsi="Calibri" w:asciiTheme="majorAscii" w:hAnsiTheme="majorAscii"/>
              </w:rPr>
            </w:pPr>
            <w:r w:rsidRPr="02D6405A" w:rsidR="02D6405A">
              <w:rPr>
                <w:rFonts w:ascii="Calibri" w:hAnsi="Calibri" w:asciiTheme="majorAscii" w:hAnsiTheme="majorAscii"/>
              </w:rPr>
              <w:t>2020</w:t>
            </w:r>
          </w:p>
          <w:p w:rsidR="02D6405A" w:rsidP="02D6405A" w:rsidRDefault="02D6405A" w14:paraId="390FCDB8" w14:textId="17D875B6">
            <w:pPr>
              <w:rPr>
                <w:rFonts w:ascii="Calibri" w:hAnsi="Calibri" w:asciiTheme="majorAscii" w:hAnsiTheme="majorAscii"/>
              </w:rPr>
            </w:pPr>
          </w:p>
          <w:p w:rsidR="00F94C83" w:rsidP="00864ADC" w:rsidRDefault="00F94C83" w14:paraId="2F18FE3F" w14:textId="2C4CB2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2020</w:t>
            </w:r>
          </w:p>
        </w:tc>
      </w:tr>
      <w:tr w:rsidR="00F94C83" w:rsidTr="16321F0A" w14:paraId="71ADA3E3" w14:textId="7777777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F94C83" w:rsidP="00864ADC" w:rsidRDefault="00F94C83" w14:paraId="4C55D9E9" w14:textId="2D7522B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Little Women the Musical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F94C83" w:rsidP="00F94C83" w:rsidRDefault="00F94C83" w14:paraId="14958B06" w14:textId="01C1AC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Allen Knee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F94C83" w:rsidP="00864ADC" w:rsidRDefault="00F94C83" w14:paraId="480334AE" w14:textId="224C63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Southern Arkansas University, AR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F94C83" w:rsidP="00864ADC" w:rsidRDefault="00F94C83" w14:paraId="3E08C656" w14:textId="679EE5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</w:p>
        </w:tc>
      </w:tr>
      <w:tr w:rsidR="00F94C83" w:rsidTr="16321F0A" w14:paraId="79122BDF" w14:textId="7777777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4C83" w:rsidR="00F94C83" w:rsidP="00864ADC" w:rsidRDefault="00F94C83" w14:paraId="0745F58D" w14:textId="3001495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Sister 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4C83" w:rsidR="00F94C83" w:rsidP="00F94C83" w:rsidRDefault="00F94C83" w14:paraId="21E9DFF7" w14:textId="7297FE0F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Bill Steinkellner, Cherie Steinkellner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4C83" w:rsidR="00F94C83" w:rsidP="00864ADC" w:rsidRDefault="00F94C83" w14:paraId="2441D3FC" w14:textId="4BFA7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Southern Arkansas University, AR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4C83" w:rsidR="00F94C83" w:rsidP="00864ADC" w:rsidRDefault="00F94C83" w14:paraId="0C6E2871" w14:textId="63033F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</w:p>
        </w:tc>
      </w:tr>
      <w:tr w:rsidR="00F94C83" w:rsidTr="16321F0A" w14:paraId="376BF6F9" w14:textId="7777777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4C83" w:rsidR="00F94C83" w:rsidP="00864ADC" w:rsidRDefault="00F94C83" w14:paraId="6DE8FF28" w14:textId="440A8114">
            <w:pPr>
              <w:rPr>
                <w:rFonts w:asciiTheme="majorHAnsi" w:hAnsiTheme="majorHAnsi"/>
                <w:i/>
              </w:rPr>
            </w:pPr>
            <w:r w:rsidRPr="00F94C83">
              <w:rPr>
                <w:rFonts w:asciiTheme="majorHAnsi" w:hAnsiTheme="majorHAnsi"/>
                <w:i/>
              </w:rPr>
              <w:t>Princess and the Pea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4C83" w:rsidR="00F94C83" w:rsidP="00864ADC" w:rsidRDefault="00F94C83" w14:paraId="1E918184" w14:textId="58A562B8">
            <w:pPr>
              <w:rPr>
                <w:rFonts w:asciiTheme="majorHAnsi" w:hAnsiTheme="majorHAnsi"/>
              </w:rPr>
            </w:pPr>
            <w:r w:rsidRPr="00F94C83">
              <w:rPr>
                <w:rFonts w:asciiTheme="majorHAnsi" w:hAnsiTheme="majorHAnsi"/>
              </w:rPr>
              <w:t>Michael McGill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4C83" w:rsidR="00F94C83" w:rsidP="00864ADC" w:rsidRDefault="00F94C83" w14:paraId="4F2272A7" w14:textId="002BA530">
            <w:pPr>
              <w:rPr>
                <w:rFonts w:asciiTheme="majorHAnsi" w:hAnsiTheme="majorHAnsi"/>
              </w:rPr>
            </w:pPr>
            <w:r w:rsidRPr="00F94C83">
              <w:rPr>
                <w:rFonts w:asciiTheme="majorHAnsi" w:hAnsiTheme="majorHAnsi"/>
              </w:rPr>
              <w:t>Missoula Children’s Theatre, MT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4C83" w:rsidR="00F94C83" w:rsidP="00864ADC" w:rsidRDefault="00F94C83" w14:paraId="7795585E" w14:textId="4B5317B0">
            <w:pPr>
              <w:rPr>
                <w:rFonts w:asciiTheme="majorHAnsi" w:hAnsiTheme="majorHAnsi"/>
              </w:rPr>
            </w:pPr>
            <w:r w:rsidRPr="00F94C83">
              <w:rPr>
                <w:rFonts w:asciiTheme="majorHAnsi" w:hAnsiTheme="majorHAnsi"/>
              </w:rPr>
              <w:t>2009</w:t>
            </w:r>
          </w:p>
        </w:tc>
      </w:tr>
      <w:tr w:rsidR="00F94C83" w:rsidTr="16321F0A" w14:paraId="12CD4BE0" w14:textId="7777777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4C83" w:rsidR="00F94C83" w:rsidP="00864ADC" w:rsidRDefault="00F94C83" w14:paraId="6C1AA2E2" w14:textId="2FC996D4">
            <w:pPr>
              <w:rPr>
                <w:rFonts w:asciiTheme="majorHAnsi" w:hAnsiTheme="majorHAnsi"/>
                <w:i/>
              </w:rPr>
            </w:pPr>
            <w:r w:rsidRPr="00F94C83">
              <w:rPr>
                <w:rFonts w:asciiTheme="majorHAnsi" w:hAnsiTheme="majorHAnsi"/>
                <w:i/>
              </w:rPr>
              <w:t>Robin Hood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4C83" w:rsidR="00F94C83" w:rsidP="00864ADC" w:rsidRDefault="00F94C83" w14:paraId="54E7A1C0" w14:textId="589F4406">
            <w:pPr>
              <w:rPr>
                <w:rFonts w:asciiTheme="majorHAnsi" w:hAnsiTheme="majorHAnsi"/>
              </w:rPr>
            </w:pPr>
            <w:r w:rsidRPr="00F94C83">
              <w:rPr>
                <w:rFonts w:asciiTheme="majorHAnsi" w:hAnsiTheme="majorHAnsi"/>
              </w:rPr>
              <w:t>Tim Kelly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4C83" w:rsidR="00F94C83" w:rsidP="00864ADC" w:rsidRDefault="00F94C83" w14:paraId="55352115" w14:textId="7B85B711">
            <w:pPr>
              <w:rPr>
                <w:rFonts w:asciiTheme="majorHAnsi" w:hAnsiTheme="majorHAnsi"/>
              </w:rPr>
            </w:pPr>
            <w:r w:rsidRPr="00F94C83">
              <w:rPr>
                <w:rFonts w:asciiTheme="majorHAnsi" w:hAnsiTheme="majorHAnsi"/>
              </w:rPr>
              <w:t>Interlakes Children’s Theatre, NH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4C83" w:rsidR="00F94C83" w:rsidP="00864ADC" w:rsidRDefault="00F94C83" w14:paraId="724316C4" w14:textId="4DC09740">
            <w:pPr>
              <w:rPr>
                <w:rFonts w:asciiTheme="majorHAnsi" w:hAnsiTheme="majorHAnsi"/>
              </w:rPr>
            </w:pPr>
            <w:r w:rsidRPr="00F94C83">
              <w:rPr>
                <w:rFonts w:asciiTheme="majorHAnsi" w:hAnsiTheme="majorHAnsi"/>
              </w:rPr>
              <w:t>2008</w:t>
            </w:r>
          </w:p>
        </w:tc>
      </w:tr>
      <w:tr w:rsidR="00F94C83" w:rsidTr="16321F0A" w14:paraId="64085DBF" w14:textId="7777777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4C83" w:rsidR="00F94C83" w:rsidP="16321F0A" w:rsidRDefault="00F94C83" w14:paraId="46C32C8A" w14:textId="06907AB4">
            <w:pPr>
              <w:rPr>
                <w:rFonts w:ascii="Calibri" w:hAnsi="Calibri" w:asciiTheme="majorAscii" w:hAnsiTheme="majorAscii"/>
                <w:i w:val="1"/>
                <w:iCs w:val="1"/>
              </w:rPr>
            </w:pPr>
            <w:r w:rsidRPr="16321F0A" w:rsidR="16321F0A">
              <w:rPr>
                <w:rFonts w:ascii="Calibri" w:hAnsi="Calibri" w:asciiTheme="majorAscii" w:hAnsiTheme="majorAscii"/>
                <w:i w:val="1"/>
                <w:iCs w:val="1"/>
              </w:rPr>
              <w:t>Jack and the Beanstalk</w:t>
            </w:r>
          </w:p>
          <w:p w:rsidRPr="00F94C83" w:rsidR="00F94C83" w:rsidP="16321F0A" w:rsidRDefault="00F94C83" w14:paraId="53EB7DB2" w14:textId="3EFD299E">
            <w:pPr>
              <w:pStyle w:val="Normal"/>
              <w:rPr>
                <w:rFonts w:ascii="Calibri" w:hAnsi="Calibri" w:asciiTheme="majorAscii" w:hAnsiTheme="majorAscii"/>
                <w:i w:val="1"/>
                <w:iCs w:val="1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4C83" w:rsidR="00F94C83" w:rsidP="16321F0A" w:rsidRDefault="00F94C83" w14:paraId="0C4205E9" w14:textId="22689CC0">
            <w:pPr>
              <w:rPr>
                <w:rFonts w:ascii="Calibri" w:hAnsi="Calibri" w:asciiTheme="majorAscii" w:hAnsiTheme="majorAscii"/>
              </w:rPr>
            </w:pPr>
            <w:r w:rsidRPr="16321F0A" w:rsidR="16321F0A">
              <w:rPr>
                <w:rFonts w:ascii="Calibri" w:hAnsi="Calibri" w:asciiTheme="majorAscii" w:hAnsiTheme="majorAscii"/>
              </w:rPr>
              <w:t>Jim Caron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4C83" w:rsidR="00F94C83" w:rsidP="00864ADC" w:rsidRDefault="00F94C83" w14:paraId="5BE972DE" w14:textId="4B35E391">
            <w:pPr>
              <w:rPr>
                <w:rFonts w:asciiTheme="majorHAnsi" w:hAnsiTheme="majorHAnsi"/>
              </w:rPr>
            </w:pPr>
            <w:r w:rsidRPr="00F94C83">
              <w:rPr>
                <w:rFonts w:asciiTheme="majorHAnsi" w:hAnsiTheme="majorHAnsi"/>
              </w:rPr>
              <w:t>Missoula Children’s Theatre, MT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4C83" w:rsidR="00F94C83" w:rsidP="00864ADC" w:rsidRDefault="00F94C83" w14:paraId="25E88378" w14:textId="707743B2">
            <w:pPr>
              <w:rPr>
                <w:rFonts w:asciiTheme="majorHAnsi" w:hAnsiTheme="majorHAnsi"/>
              </w:rPr>
            </w:pPr>
            <w:r w:rsidRPr="00F94C83">
              <w:rPr>
                <w:rFonts w:asciiTheme="majorHAnsi" w:hAnsiTheme="majorHAnsi"/>
              </w:rPr>
              <w:t>2007</w:t>
            </w:r>
          </w:p>
        </w:tc>
      </w:tr>
      <w:tr w:rsidR="16321F0A" w:rsidTr="16321F0A" w14:paraId="0DAE3966"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="16321F0A" w:rsidP="16321F0A" w:rsidRDefault="16321F0A" w14:paraId="54DFD603" w14:textId="16BD2B49">
            <w:pPr>
              <w:pStyle w:val="Normal"/>
              <w:rPr>
                <w:rFonts w:ascii="Calibri" w:hAnsi="Calibri" w:asciiTheme="majorAscii" w:hAnsiTheme="majorAscii"/>
                <w:i w:val="1"/>
                <w:iCs w:val="1"/>
              </w:rPr>
            </w:pPr>
            <w:r w:rsidRPr="16321F0A" w:rsidR="16321F0A">
              <w:rPr>
                <w:rFonts w:ascii="Calibri" w:hAnsi="Calibri" w:asciiTheme="majorAscii" w:hAnsiTheme="majorAscii"/>
                <w:i w:val="1"/>
                <w:iCs w:val="1"/>
              </w:rPr>
              <w:t>*</w:t>
            </w:r>
            <w:r w:rsidRPr="16321F0A" w:rsidR="16321F0A">
              <w:rPr>
                <w:rFonts w:ascii="Calibri" w:hAnsi="Calibri" w:asciiTheme="majorAscii" w:hAnsiTheme="majorAscii"/>
                <w:i w:val="0"/>
                <w:iCs w:val="0"/>
              </w:rPr>
              <w:t>denotes FILM, not theatrical production</w:t>
            </w:r>
          </w:p>
        </w:tc>
      </w:tr>
    </w:tbl>
    <w:p w:rsidR="00370ADF" w:rsidP="00864ADC" w:rsidRDefault="00370ADF" w14:paraId="4542C1A8" w14:textId="77777777">
      <w:pPr>
        <w:rPr>
          <w:rFonts w:asciiTheme="majorHAnsi" w:hAnsiTheme="majorHAnsi"/>
        </w:rPr>
      </w:pPr>
    </w:p>
    <w:p w:rsidR="002707D0" w:rsidP="00864ADC" w:rsidRDefault="002707D0" w14:paraId="64299C5A" w14:textId="1F4ADC8E">
      <w:pPr>
        <w:rPr>
          <w:rFonts w:asciiTheme="majorHAnsi" w:hAnsiTheme="majorHAnsi"/>
          <w:b/>
          <w:sz w:val="26"/>
          <w:szCs w:val="26"/>
        </w:rPr>
      </w:pPr>
      <w:r w:rsidRPr="00885409">
        <w:rPr>
          <w:rFonts w:asciiTheme="majorHAnsi" w:hAnsiTheme="majorHAnsi"/>
          <w:b/>
          <w:sz w:val="26"/>
          <w:szCs w:val="26"/>
        </w:rPr>
        <w:t>V. Assistant Directing</w:t>
      </w:r>
    </w:p>
    <w:tbl>
      <w:tblPr>
        <w:tblStyle w:val="TableGrid"/>
        <w:tblW w:w="10890" w:type="dxa"/>
        <w:tblInd w:w="-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70"/>
        <w:gridCol w:w="4050"/>
        <w:gridCol w:w="2520"/>
        <w:gridCol w:w="2250"/>
      </w:tblGrid>
      <w:tr w:rsidR="00F94C83" w:rsidTr="002941CC" w14:paraId="420F559C" w14:textId="77777777">
        <w:tc>
          <w:tcPr>
            <w:tcW w:w="2070" w:type="dxa"/>
          </w:tcPr>
          <w:p w:rsidRPr="00F94C83" w:rsidR="00F94C83" w:rsidP="00864ADC" w:rsidRDefault="00F94C83" w14:paraId="62E80929" w14:textId="615420FB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Production</w:t>
            </w:r>
          </w:p>
        </w:tc>
        <w:tc>
          <w:tcPr>
            <w:tcW w:w="4050" w:type="dxa"/>
          </w:tcPr>
          <w:p w:rsidRPr="00F94C83" w:rsidR="00F94C83" w:rsidP="00864ADC" w:rsidRDefault="00F94C83" w14:paraId="7AB46406" w14:textId="738218D1">
            <w:pPr>
              <w:rPr>
                <w:rFonts w:asciiTheme="majorHAnsi" w:hAnsiTheme="majorHAnsi"/>
                <w:u w:val="single"/>
              </w:rPr>
            </w:pPr>
            <w:r w:rsidRPr="00F94C83">
              <w:rPr>
                <w:rFonts w:asciiTheme="majorHAnsi" w:hAnsiTheme="majorHAnsi"/>
                <w:u w:val="single"/>
              </w:rPr>
              <w:t>Author/Composer</w:t>
            </w:r>
          </w:p>
        </w:tc>
        <w:tc>
          <w:tcPr>
            <w:tcW w:w="2520" w:type="dxa"/>
          </w:tcPr>
          <w:p w:rsidRPr="00F94C83" w:rsidR="00F94C83" w:rsidP="00864ADC" w:rsidRDefault="00F94C83" w14:paraId="756E3D3A" w14:textId="60FF0FBF">
            <w:pPr>
              <w:rPr>
                <w:rFonts w:asciiTheme="majorHAnsi" w:hAnsiTheme="majorHAnsi"/>
                <w:u w:val="single"/>
              </w:rPr>
            </w:pPr>
            <w:r w:rsidRPr="00F94C83">
              <w:rPr>
                <w:rFonts w:asciiTheme="majorHAnsi" w:hAnsiTheme="majorHAnsi"/>
                <w:u w:val="single"/>
              </w:rPr>
              <w:t>Venue</w:t>
            </w:r>
          </w:p>
        </w:tc>
        <w:tc>
          <w:tcPr>
            <w:tcW w:w="2250" w:type="dxa"/>
          </w:tcPr>
          <w:p w:rsidRPr="00F94C83" w:rsidR="00F94C83" w:rsidP="00864ADC" w:rsidRDefault="00F94C83" w14:paraId="212FCE70" w14:textId="340BFC1D">
            <w:pPr>
              <w:rPr>
                <w:rFonts w:asciiTheme="majorHAnsi" w:hAnsiTheme="majorHAnsi"/>
                <w:u w:val="single"/>
              </w:rPr>
            </w:pPr>
            <w:r w:rsidRPr="00F94C83">
              <w:rPr>
                <w:rFonts w:asciiTheme="majorHAnsi" w:hAnsiTheme="majorHAnsi"/>
                <w:u w:val="single"/>
              </w:rPr>
              <w:t>Year</w:t>
            </w:r>
          </w:p>
        </w:tc>
      </w:tr>
      <w:tr w:rsidR="00F94C83" w:rsidTr="002941CC" w14:paraId="20CF1231" w14:textId="77777777">
        <w:tc>
          <w:tcPr>
            <w:tcW w:w="2070" w:type="dxa"/>
          </w:tcPr>
          <w:p w:rsidR="00F94C83" w:rsidP="00864ADC" w:rsidRDefault="00F94C83" w14:paraId="0BFBA6DE" w14:textId="6BC80C00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i/>
              </w:rPr>
              <w:t>25</w:t>
            </w:r>
            <w:r w:rsidRPr="0006453E">
              <w:rPr>
                <w:rFonts w:asciiTheme="majorHAnsi" w:hAnsiTheme="majorHAnsi"/>
                <w:i/>
                <w:vertAlign w:val="superscript"/>
              </w:rPr>
              <w:t>th</w:t>
            </w:r>
            <w:r>
              <w:rPr>
                <w:rFonts w:asciiTheme="majorHAnsi" w:hAnsiTheme="majorHAnsi"/>
                <w:i/>
              </w:rPr>
              <w:t xml:space="preserve"> Annual Putnam County Spelling Bee</w:t>
            </w:r>
          </w:p>
        </w:tc>
        <w:tc>
          <w:tcPr>
            <w:tcW w:w="4050" w:type="dxa"/>
          </w:tcPr>
          <w:p w:rsidRPr="00F94C83" w:rsidR="00F94C83" w:rsidP="00864ADC" w:rsidRDefault="00F94C83" w14:paraId="503D5ACE" w14:textId="74813C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Rachel Sheinkin, William Finn</w:t>
            </w:r>
          </w:p>
        </w:tc>
        <w:tc>
          <w:tcPr>
            <w:tcW w:w="2520" w:type="dxa"/>
          </w:tcPr>
          <w:p w:rsidRPr="00F94C83" w:rsidR="00F94C83" w:rsidP="00864ADC" w:rsidRDefault="00F94C83" w14:paraId="5CD1679A" w14:textId="1D097EB3">
            <w:pPr>
              <w:rPr>
                <w:rFonts w:asciiTheme="majorHAnsi" w:hAnsiTheme="majorHAnsi"/>
              </w:rPr>
            </w:pPr>
            <w:r w:rsidRPr="00F94C83">
              <w:rPr>
                <w:rFonts w:asciiTheme="majorHAnsi" w:hAnsiTheme="majorHAnsi"/>
              </w:rPr>
              <w:t>University of Pittsburgh, PA</w:t>
            </w:r>
          </w:p>
        </w:tc>
        <w:tc>
          <w:tcPr>
            <w:tcW w:w="2250" w:type="dxa"/>
          </w:tcPr>
          <w:p w:rsidRPr="00F94C83" w:rsidR="00F94C83" w:rsidP="00864ADC" w:rsidRDefault="00F94C83" w14:paraId="688065D2" w14:textId="104E4F5B">
            <w:pPr>
              <w:rPr>
                <w:rFonts w:asciiTheme="majorHAnsi" w:hAnsiTheme="majorHAnsi"/>
              </w:rPr>
            </w:pPr>
            <w:r w:rsidRPr="00F94C83">
              <w:rPr>
                <w:rFonts w:asciiTheme="majorHAnsi" w:hAnsiTheme="majorHAnsi"/>
              </w:rPr>
              <w:t>2017</w:t>
            </w:r>
          </w:p>
        </w:tc>
      </w:tr>
    </w:tbl>
    <w:p w:rsidR="009017EC" w:rsidP="009017EC" w:rsidRDefault="009017EC" w14:paraId="417054F4" w14:textId="77777777">
      <w:pPr>
        <w:rPr>
          <w:rFonts w:asciiTheme="majorHAnsi" w:hAnsiTheme="majorHAnsi"/>
        </w:rPr>
      </w:pPr>
    </w:p>
    <w:p w:rsidR="009017EC" w:rsidP="009017EC" w:rsidRDefault="009017EC" w14:paraId="4A21F798" w14:textId="02877AF0">
      <w:pPr>
        <w:rPr>
          <w:rFonts w:asciiTheme="majorHAnsi" w:hAnsiTheme="majorHAnsi"/>
          <w:b/>
          <w:sz w:val="26"/>
          <w:szCs w:val="26"/>
        </w:rPr>
      </w:pPr>
      <w:r w:rsidRPr="00885409">
        <w:rPr>
          <w:rFonts w:asciiTheme="majorHAnsi" w:hAnsiTheme="majorHAnsi"/>
          <w:b/>
          <w:sz w:val="26"/>
          <w:szCs w:val="26"/>
        </w:rPr>
        <w:t>VI. Dialect</w:t>
      </w:r>
      <w:r w:rsidR="002941CC">
        <w:rPr>
          <w:rFonts w:asciiTheme="majorHAnsi" w:hAnsiTheme="majorHAnsi"/>
          <w:b/>
          <w:sz w:val="26"/>
          <w:szCs w:val="26"/>
        </w:rPr>
        <w:t>/Text</w:t>
      </w:r>
      <w:r w:rsidRPr="00885409">
        <w:rPr>
          <w:rFonts w:asciiTheme="majorHAnsi" w:hAnsiTheme="majorHAnsi"/>
          <w:b/>
          <w:sz w:val="26"/>
          <w:szCs w:val="26"/>
        </w:rPr>
        <w:t xml:space="preserve"> Coaching</w:t>
      </w:r>
    </w:p>
    <w:tbl>
      <w:tblPr>
        <w:tblStyle w:val="TableGrid"/>
        <w:tblW w:w="10890" w:type="dxa"/>
        <w:tblInd w:w="-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70"/>
        <w:gridCol w:w="4050"/>
        <w:gridCol w:w="2520"/>
        <w:gridCol w:w="2250"/>
      </w:tblGrid>
      <w:tr w:rsidR="00F94C83" w:rsidTr="02D6405A" w14:paraId="6B987C89" w14:textId="77777777">
        <w:tc>
          <w:tcPr>
            <w:tcW w:w="2070" w:type="dxa"/>
            <w:tcMar/>
          </w:tcPr>
          <w:p w:rsidRPr="00F94C83" w:rsidR="00F94C83" w:rsidP="00F94C83" w:rsidRDefault="00F94C83" w14:paraId="76260C2D" w14:textId="77777777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Production</w:t>
            </w:r>
          </w:p>
        </w:tc>
        <w:tc>
          <w:tcPr>
            <w:tcW w:w="4050" w:type="dxa"/>
            <w:tcMar/>
          </w:tcPr>
          <w:p w:rsidRPr="00F94C83" w:rsidR="00F94C83" w:rsidP="00F94C83" w:rsidRDefault="00F94C83" w14:paraId="2CAE0473" w14:textId="77777777">
            <w:pPr>
              <w:rPr>
                <w:rFonts w:asciiTheme="majorHAnsi" w:hAnsiTheme="majorHAnsi"/>
                <w:u w:val="single"/>
              </w:rPr>
            </w:pPr>
            <w:r w:rsidRPr="00F94C83">
              <w:rPr>
                <w:rFonts w:asciiTheme="majorHAnsi" w:hAnsiTheme="majorHAnsi"/>
                <w:u w:val="single"/>
              </w:rPr>
              <w:t>Author/Composer</w:t>
            </w:r>
          </w:p>
        </w:tc>
        <w:tc>
          <w:tcPr>
            <w:tcW w:w="2520" w:type="dxa"/>
            <w:tcMar/>
          </w:tcPr>
          <w:p w:rsidRPr="00F94C83" w:rsidR="00F94C83" w:rsidP="00F94C83" w:rsidRDefault="00F94C83" w14:paraId="2AED6B0C" w14:textId="77777777">
            <w:pPr>
              <w:rPr>
                <w:rFonts w:asciiTheme="majorHAnsi" w:hAnsiTheme="majorHAnsi"/>
                <w:u w:val="single"/>
              </w:rPr>
            </w:pPr>
            <w:r w:rsidRPr="00F94C83">
              <w:rPr>
                <w:rFonts w:asciiTheme="majorHAnsi" w:hAnsiTheme="majorHAnsi"/>
                <w:u w:val="single"/>
              </w:rPr>
              <w:t>Venue</w:t>
            </w:r>
          </w:p>
        </w:tc>
        <w:tc>
          <w:tcPr>
            <w:tcW w:w="2250" w:type="dxa"/>
            <w:tcMar/>
          </w:tcPr>
          <w:p w:rsidRPr="00F94C83" w:rsidR="00F94C83" w:rsidP="00F94C83" w:rsidRDefault="00F94C83" w14:paraId="713078D5" w14:textId="77777777">
            <w:pPr>
              <w:rPr>
                <w:rFonts w:asciiTheme="majorHAnsi" w:hAnsiTheme="majorHAnsi"/>
                <w:u w:val="single"/>
              </w:rPr>
            </w:pPr>
            <w:r w:rsidRPr="00F94C83">
              <w:rPr>
                <w:rFonts w:asciiTheme="majorHAnsi" w:hAnsiTheme="majorHAnsi"/>
                <w:u w:val="single"/>
              </w:rPr>
              <w:t>Year</w:t>
            </w:r>
          </w:p>
        </w:tc>
      </w:tr>
      <w:tr w:rsidR="3A64DC37" w:rsidTr="02D6405A" w14:paraId="60DE16D0">
        <w:tc>
          <w:tcPr>
            <w:tcW w:w="2070" w:type="dxa"/>
            <w:tcMar/>
          </w:tcPr>
          <w:p w:rsidR="02D6405A" w:rsidP="02D6405A" w:rsidRDefault="02D6405A" w14:paraId="34BD3CFA" w14:textId="660BB45B">
            <w:pPr>
              <w:pStyle w:val="Normal"/>
              <w:rPr>
                <w:rFonts w:ascii="Calibri" w:hAnsi="Calibri" w:asciiTheme="majorAscii" w:hAnsiTheme="majorAscii"/>
                <w:i w:val="1"/>
                <w:iCs w:val="1"/>
                <w:u w:val="none"/>
              </w:rPr>
            </w:pPr>
            <w:r w:rsidRPr="02D6405A" w:rsidR="02D6405A">
              <w:rPr>
                <w:rFonts w:ascii="Calibri" w:hAnsi="Calibri" w:asciiTheme="majorAscii" w:hAnsiTheme="majorAscii"/>
                <w:i w:val="1"/>
                <w:iCs w:val="1"/>
                <w:u w:val="none"/>
              </w:rPr>
              <w:t>The Importance of</w:t>
            </w:r>
          </w:p>
          <w:p w:rsidR="02D6405A" w:rsidP="02D6405A" w:rsidRDefault="02D6405A" w14:paraId="4D4ECFF5" w14:textId="5968A0D3">
            <w:pPr>
              <w:pStyle w:val="Normal"/>
              <w:rPr>
                <w:rFonts w:ascii="Calibri" w:hAnsi="Calibri" w:asciiTheme="majorAscii" w:hAnsiTheme="majorAscii"/>
                <w:i w:val="1"/>
                <w:iCs w:val="1"/>
                <w:u w:val="none"/>
              </w:rPr>
            </w:pPr>
            <w:r w:rsidRPr="02D6405A" w:rsidR="02D6405A">
              <w:rPr>
                <w:rFonts w:ascii="Calibri" w:hAnsi="Calibri" w:asciiTheme="majorAscii" w:hAnsiTheme="majorAscii"/>
                <w:i w:val="1"/>
                <w:iCs w:val="1"/>
                <w:u w:val="none"/>
              </w:rPr>
              <w:t>Being Earnest</w:t>
            </w:r>
          </w:p>
          <w:p w:rsidR="3A64DC37" w:rsidP="3A64DC37" w:rsidRDefault="3A64DC37" w14:paraId="3202655E" w14:textId="6FD5D5EC">
            <w:pPr>
              <w:pStyle w:val="Normal"/>
              <w:rPr>
                <w:rFonts w:ascii="Calibri" w:hAnsi="Calibri" w:asciiTheme="majorAscii" w:hAnsiTheme="majorAscii"/>
                <w:u w:val="single"/>
              </w:rPr>
            </w:pPr>
            <w:r w:rsidRPr="3A64DC37" w:rsidR="3A64DC37">
              <w:rPr>
                <w:rFonts w:ascii="Calibri" w:hAnsi="Calibri" w:asciiTheme="majorAscii" w:hAnsiTheme="majorAscii"/>
                <w:i w:val="1"/>
                <w:iCs w:val="1"/>
                <w:u w:val="none"/>
              </w:rPr>
              <w:t>Little Women</w:t>
            </w:r>
          </w:p>
        </w:tc>
        <w:tc>
          <w:tcPr>
            <w:tcW w:w="4050" w:type="dxa"/>
            <w:tcMar/>
          </w:tcPr>
          <w:p w:rsidR="02D6405A" w:rsidP="02D6405A" w:rsidRDefault="02D6405A" w14:paraId="57D73693" w14:textId="25C55C55">
            <w:pPr>
              <w:pStyle w:val="Normal"/>
              <w:rPr>
                <w:rFonts w:ascii="Calibri" w:hAnsi="Calibri" w:asciiTheme="majorAscii" w:hAnsiTheme="majorAscii"/>
                <w:u w:val="none"/>
              </w:rPr>
            </w:pPr>
            <w:r w:rsidRPr="02D6405A" w:rsidR="02D6405A">
              <w:rPr>
                <w:rFonts w:ascii="Calibri" w:hAnsi="Calibri" w:asciiTheme="majorAscii" w:hAnsiTheme="majorAscii"/>
                <w:u w:val="none"/>
              </w:rPr>
              <w:t>Oscar Wilde</w:t>
            </w:r>
          </w:p>
          <w:p w:rsidR="02D6405A" w:rsidP="02D6405A" w:rsidRDefault="02D6405A" w14:paraId="5DDF58C9" w14:textId="6BC35C2E">
            <w:pPr>
              <w:pStyle w:val="Normal"/>
              <w:rPr>
                <w:rFonts w:ascii="Calibri" w:hAnsi="Calibri" w:asciiTheme="majorAscii" w:hAnsiTheme="majorAscii"/>
                <w:u w:val="none"/>
              </w:rPr>
            </w:pPr>
          </w:p>
          <w:p w:rsidR="3A64DC37" w:rsidP="3A64DC37" w:rsidRDefault="3A64DC37" w14:paraId="78FAE4D9" w14:textId="1144E2A1">
            <w:pPr>
              <w:pStyle w:val="Normal"/>
              <w:rPr>
                <w:rFonts w:ascii="Calibri" w:hAnsi="Calibri" w:asciiTheme="majorAscii" w:hAnsiTheme="majorAscii"/>
                <w:u w:val="single"/>
              </w:rPr>
            </w:pPr>
            <w:r w:rsidRPr="3A64DC37" w:rsidR="3A64DC37">
              <w:rPr>
                <w:rFonts w:ascii="Calibri" w:hAnsi="Calibri" w:asciiTheme="majorAscii" w:hAnsiTheme="majorAscii"/>
                <w:u w:val="none"/>
              </w:rPr>
              <w:t>Allen Knee</w:t>
            </w:r>
          </w:p>
        </w:tc>
        <w:tc>
          <w:tcPr>
            <w:tcW w:w="2520" w:type="dxa"/>
            <w:tcMar/>
          </w:tcPr>
          <w:p w:rsidR="02D6405A" w:rsidP="02D6405A" w:rsidRDefault="02D6405A" w14:paraId="70EBBBCF" w14:textId="1F45BD0F">
            <w:pPr>
              <w:rPr>
                <w:rFonts w:ascii="Calibri" w:hAnsi="Calibri" w:asciiTheme="majorAscii" w:hAnsiTheme="majorAscii"/>
                <w:u w:val="none"/>
              </w:rPr>
            </w:pPr>
            <w:r w:rsidRPr="02D6405A" w:rsidR="02D6405A">
              <w:rPr>
                <w:rFonts w:ascii="Calibri" w:hAnsi="Calibri" w:asciiTheme="majorAscii" w:hAnsiTheme="majorAscii"/>
                <w:u w:val="none"/>
              </w:rPr>
              <w:t>Southern Arkansas University, AR</w:t>
            </w:r>
          </w:p>
          <w:p w:rsidR="3A64DC37" w:rsidP="3A64DC37" w:rsidRDefault="3A64DC37" w14:paraId="3967A25C" w14:textId="5E8D7604">
            <w:pPr>
              <w:rPr>
                <w:rFonts w:ascii="Calibri" w:hAnsi="Calibri" w:asciiTheme="majorAscii" w:hAnsiTheme="majorAscii"/>
                <w:u w:val="none"/>
              </w:rPr>
            </w:pPr>
            <w:r w:rsidRPr="3A64DC37" w:rsidR="3A64DC37">
              <w:rPr>
                <w:rFonts w:ascii="Calibri" w:hAnsi="Calibri" w:asciiTheme="majorAscii" w:hAnsiTheme="majorAscii"/>
                <w:u w:val="none"/>
              </w:rPr>
              <w:t>Southern Arkansas University, AR</w:t>
            </w:r>
          </w:p>
        </w:tc>
        <w:tc>
          <w:tcPr>
            <w:tcW w:w="2250" w:type="dxa"/>
            <w:tcMar/>
          </w:tcPr>
          <w:p w:rsidR="02D6405A" w:rsidP="02D6405A" w:rsidRDefault="02D6405A" w14:paraId="37BECE90" w14:textId="7F2CBAAD">
            <w:pPr>
              <w:pStyle w:val="Normal"/>
              <w:rPr>
                <w:rFonts w:ascii="Calibri" w:hAnsi="Calibri" w:asciiTheme="majorAscii" w:hAnsiTheme="majorAscii"/>
                <w:u w:val="none"/>
              </w:rPr>
            </w:pPr>
            <w:r w:rsidRPr="02D6405A" w:rsidR="02D6405A">
              <w:rPr>
                <w:rFonts w:ascii="Calibri" w:hAnsi="Calibri" w:asciiTheme="majorAscii" w:hAnsiTheme="majorAscii"/>
                <w:u w:val="none"/>
              </w:rPr>
              <w:t>2020</w:t>
            </w:r>
          </w:p>
          <w:p w:rsidR="02D6405A" w:rsidP="02D6405A" w:rsidRDefault="02D6405A" w14:paraId="28F6838E" w14:textId="596B700D">
            <w:pPr>
              <w:pStyle w:val="Normal"/>
              <w:rPr>
                <w:rFonts w:ascii="Calibri" w:hAnsi="Calibri" w:asciiTheme="majorAscii" w:hAnsiTheme="majorAscii"/>
                <w:u w:val="none"/>
              </w:rPr>
            </w:pPr>
          </w:p>
          <w:p w:rsidR="3A64DC37" w:rsidP="3A64DC37" w:rsidRDefault="3A64DC37" w14:paraId="1529D320" w14:textId="36C35BF4">
            <w:pPr>
              <w:pStyle w:val="Normal"/>
              <w:rPr>
                <w:rFonts w:ascii="Calibri" w:hAnsi="Calibri" w:asciiTheme="majorAscii" w:hAnsiTheme="majorAscii"/>
                <w:u w:val="none"/>
              </w:rPr>
            </w:pPr>
            <w:r w:rsidRPr="3A64DC37" w:rsidR="3A64DC37">
              <w:rPr>
                <w:rFonts w:ascii="Calibri" w:hAnsi="Calibri" w:asciiTheme="majorAscii" w:hAnsiTheme="majorAscii"/>
                <w:u w:val="none"/>
              </w:rPr>
              <w:t>2019</w:t>
            </w:r>
          </w:p>
        </w:tc>
      </w:tr>
      <w:tr w:rsidR="002941CC" w:rsidTr="02D6405A" w14:paraId="4F779A25" w14:textId="77777777">
        <w:tc>
          <w:tcPr>
            <w:tcW w:w="2070" w:type="dxa"/>
            <w:tcMar/>
          </w:tcPr>
          <w:p w:rsidR="002941CC" w:rsidP="00F94C83" w:rsidRDefault="002941CC" w14:paraId="67774BB7" w14:textId="3A616F6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Macbeth</w:t>
            </w:r>
          </w:p>
        </w:tc>
        <w:tc>
          <w:tcPr>
            <w:tcW w:w="4050" w:type="dxa"/>
            <w:tcMar/>
          </w:tcPr>
          <w:p w:rsidR="002941CC" w:rsidP="00F94C83" w:rsidRDefault="002941CC" w14:paraId="66A0A456" w14:textId="46FBCD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Shakespeare</w:t>
            </w:r>
          </w:p>
        </w:tc>
        <w:tc>
          <w:tcPr>
            <w:tcW w:w="2520" w:type="dxa"/>
            <w:tcMar/>
          </w:tcPr>
          <w:p w:rsidR="002941CC" w:rsidP="00F94C83" w:rsidRDefault="002941CC" w14:paraId="3BCD76EC" w14:textId="7EC39F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Southern Arkansas University, AR</w:t>
            </w:r>
          </w:p>
        </w:tc>
        <w:tc>
          <w:tcPr>
            <w:tcW w:w="2250" w:type="dxa"/>
            <w:tcMar/>
          </w:tcPr>
          <w:p w:rsidR="002941CC" w:rsidP="00F94C83" w:rsidRDefault="002941CC" w14:paraId="545802FE" w14:textId="5AAB9B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</w:p>
        </w:tc>
      </w:tr>
      <w:tr w:rsidR="002941CC" w:rsidTr="02D6405A" w14:paraId="588A3570" w14:textId="77777777">
        <w:tc>
          <w:tcPr>
            <w:tcW w:w="2070" w:type="dxa"/>
            <w:tcMar/>
          </w:tcPr>
          <w:p w:rsidR="002941CC" w:rsidP="00F94C83" w:rsidRDefault="002941CC" w14:paraId="4A548E9B" w14:textId="4C6BE56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Southern Fried Funeral</w:t>
            </w:r>
          </w:p>
        </w:tc>
        <w:tc>
          <w:tcPr>
            <w:tcW w:w="4050" w:type="dxa"/>
            <w:tcMar/>
          </w:tcPr>
          <w:p w:rsidRPr="002941CC" w:rsidR="002941CC" w:rsidP="002941CC" w:rsidRDefault="002941CC" w14:paraId="0FBCB679" w14:textId="77777777">
            <w:pPr>
              <w:rPr>
                <w:rFonts w:asciiTheme="majorHAnsi" w:hAnsiTheme="majorHAnsi"/>
              </w:rPr>
            </w:pPr>
            <w:r w:rsidRPr="002941CC">
              <w:rPr>
                <w:rFonts w:asciiTheme="majorHAnsi" w:hAnsiTheme="majorHAnsi"/>
              </w:rPr>
              <w:t>J. Dietz Osborne and Nate Eppler</w:t>
            </w:r>
          </w:p>
          <w:p w:rsidR="002941CC" w:rsidP="00F94C83" w:rsidRDefault="002941CC" w14:paraId="28EFACC6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tcMar/>
          </w:tcPr>
          <w:p w:rsidR="002941CC" w:rsidP="00F94C83" w:rsidRDefault="002941CC" w14:paraId="0DC3E0F4" w14:textId="00AB78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Magnolia Arts Center, AR</w:t>
            </w:r>
          </w:p>
        </w:tc>
        <w:tc>
          <w:tcPr>
            <w:tcW w:w="2250" w:type="dxa"/>
            <w:tcMar/>
          </w:tcPr>
          <w:p w:rsidR="002941CC" w:rsidP="00F94C83" w:rsidRDefault="002941CC" w14:paraId="2E99ACE2" w14:textId="4D4114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</w:p>
        </w:tc>
      </w:tr>
      <w:tr w:rsidR="002941CC" w:rsidTr="02D6405A" w14:paraId="32EEF4D6" w14:textId="77777777">
        <w:tc>
          <w:tcPr>
            <w:tcW w:w="2070" w:type="dxa"/>
            <w:tcMar/>
          </w:tcPr>
          <w:p w:rsidR="002941CC" w:rsidP="00F94C83" w:rsidRDefault="002941CC" w14:paraId="4E45E047" w14:textId="1433762F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Unexpected Tenderness</w:t>
            </w:r>
          </w:p>
        </w:tc>
        <w:tc>
          <w:tcPr>
            <w:tcW w:w="4050" w:type="dxa"/>
            <w:tcMar/>
          </w:tcPr>
          <w:p w:rsidR="002941CC" w:rsidP="00F94C83" w:rsidRDefault="002941CC" w14:paraId="69B9DF81" w14:textId="1549A4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Israel Horovitz</w:t>
            </w:r>
          </w:p>
        </w:tc>
        <w:tc>
          <w:tcPr>
            <w:tcW w:w="2520" w:type="dxa"/>
            <w:tcMar/>
          </w:tcPr>
          <w:p w:rsidR="002941CC" w:rsidP="00F94C83" w:rsidRDefault="002941CC" w14:paraId="1AC03E4B" w14:textId="6173A9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Southern Arkansas University, AR</w:t>
            </w:r>
          </w:p>
        </w:tc>
        <w:tc>
          <w:tcPr>
            <w:tcW w:w="2250" w:type="dxa"/>
            <w:tcMar/>
          </w:tcPr>
          <w:p w:rsidR="002941CC" w:rsidP="00F94C83" w:rsidRDefault="002941CC" w14:paraId="5C228256" w14:textId="112FF7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</w:p>
        </w:tc>
      </w:tr>
      <w:tr w:rsidR="002941CC" w:rsidTr="02D6405A" w14:paraId="3EF050FA" w14:textId="77777777">
        <w:tc>
          <w:tcPr>
            <w:tcW w:w="2070" w:type="dxa"/>
            <w:tcMar/>
          </w:tcPr>
          <w:p w:rsidR="002941CC" w:rsidP="00F94C83" w:rsidRDefault="002941CC" w14:paraId="3F98A2CC" w14:textId="245F6CA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Antigone</w:t>
            </w:r>
          </w:p>
        </w:tc>
        <w:tc>
          <w:tcPr>
            <w:tcW w:w="4050" w:type="dxa"/>
            <w:tcMar/>
          </w:tcPr>
          <w:p w:rsidR="002941CC" w:rsidP="00F94C83" w:rsidRDefault="002941CC" w14:paraId="5DAA51A3" w14:textId="3DBB6F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Jean Anouilh</w:t>
            </w:r>
          </w:p>
        </w:tc>
        <w:tc>
          <w:tcPr>
            <w:tcW w:w="2520" w:type="dxa"/>
            <w:tcMar/>
          </w:tcPr>
          <w:p w:rsidR="002941CC" w:rsidP="00F94C83" w:rsidRDefault="002941CC" w14:paraId="6A0AB8C6" w14:textId="4F01A9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Southern Arkansas University, AR</w:t>
            </w:r>
          </w:p>
        </w:tc>
        <w:tc>
          <w:tcPr>
            <w:tcW w:w="2250" w:type="dxa"/>
            <w:tcMar/>
          </w:tcPr>
          <w:p w:rsidR="002941CC" w:rsidP="00F94C83" w:rsidRDefault="002941CC" w14:paraId="385F669C" w14:textId="0DBF7F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</w:tc>
      </w:tr>
      <w:tr w:rsidR="002941CC" w:rsidTr="02D6405A" w14:paraId="045FEB36" w14:textId="77777777">
        <w:tc>
          <w:tcPr>
            <w:tcW w:w="2070" w:type="dxa"/>
            <w:tcMar/>
          </w:tcPr>
          <w:p w:rsidR="002941CC" w:rsidP="00F94C83" w:rsidRDefault="002941CC" w14:paraId="2EEA36E6" w14:textId="6ECF34C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Next to Normal</w:t>
            </w:r>
          </w:p>
        </w:tc>
        <w:tc>
          <w:tcPr>
            <w:tcW w:w="4050" w:type="dxa"/>
            <w:tcMar/>
          </w:tcPr>
          <w:p w:rsidR="002941CC" w:rsidP="00F94C83" w:rsidRDefault="002941CC" w14:paraId="6A48CFD9" w14:textId="22840B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Brian Yorkey, Tom Kitt</w:t>
            </w:r>
          </w:p>
        </w:tc>
        <w:tc>
          <w:tcPr>
            <w:tcW w:w="2520" w:type="dxa"/>
            <w:tcMar/>
          </w:tcPr>
          <w:p w:rsidRPr="00F94C83" w:rsidR="002941CC" w:rsidP="00F94C83" w:rsidRDefault="002941CC" w14:paraId="065A9DD0" w14:textId="7C865C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Southern Arkansas University, AR</w:t>
            </w:r>
          </w:p>
        </w:tc>
        <w:tc>
          <w:tcPr>
            <w:tcW w:w="2250" w:type="dxa"/>
            <w:tcMar/>
          </w:tcPr>
          <w:p w:rsidRPr="00F94C83" w:rsidR="002941CC" w:rsidP="00F94C83" w:rsidRDefault="002941CC" w14:paraId="5D64F034" w14:textId="499A97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</w:tc>
      </w:tr>
      <w:tr w:rsidR="002941CC" w:rsidTr="02D6405A" w14:paraId="32D5D3C7" w14:textId="77777777">
        <w:tc>
          <w:tcPr>
            <w:tcW w:w="2070" w:type="dxa"/>
            <w:tcMar/>
          </w:tcPr>
          <w:p w:rsidR="002941CC" w:rsidP="00F94C83" w:rsidRDefault="002941CC" w14:paraId="53EE8908" w14:textId="015CC131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i/>
              </w:rPr>
              <w:t>Parade</w:t>
            </w:r>
          </w:p>
        </w:tc>
        <w:tc>
          <w:tcPr>
            <w:tcW w:w="4050" w:type="dxa"/>
            <w:tcMar/>
          </w:tcPr>
          <w:p w:rsidRPr="00F94C83" w:rsidR="002941CC" w:rsidP="00F94C83" w:rsidRDefault="002941CC" w14:paraId="010BDC17" w14:textId="78B641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Alfred Uhry, Jason Robert Brown</w:t>
            </w:r>
          </w:p>
        </w:tc>
        <w:tc>
          <w:tcPr>
            <w:tcW w:w="2520" w:type="dxa"/>
            <w:tcMar/>
          </w:tcPr>
          <w:p w:rsidRPr="00F94C83" w:rsidR="002941CC" w:rsidP="00F94C83" w:rsidRDefault="002941CC" w14:paraId="3F070C36" w14:textId="77777777">
            <w:pPr>
              <w:rPr>
                <w:rFonts w:asciiTheme="majorHAnsi" w:hAnsiTheme="majorHAnsi"/>
              </w:rPr>
            </w:pPr>
            <w:r w:rsidRPr="00F94C83">
              <w:rPr>
                <w:rFonts w:asciiTheme="majorHAnsi" w:hAnsiTheme="majorHAnsi"/>
              </w:rPr>
              <w:t>University of Pittsburgh, PA</w:t>
            </w:r>
          </w:p>
        </w:tc>
        <w:tc>
          <w:tcPr>
            <w:tcW w:w="2250" w:type="dxa"/>
            <w:tcMar/>
          </w:tcPr>
          <w:p w:rsidRPr="00F94C83" w:rsidR="002941CC" w:rsidP="00F94C83" w:rsidRDefault="002941CC" w14:paraId="0C6C53C1" w14:textId="747D0476">
            <w:pPr>
              <w:rPr>
                <w:rFonts w:asciiTheme="majorHAnsi" w:hAnsiTheme="majorHAnsi"/>
              </w:rPr>
            </w:pPr>
            <w:r w:rsidRPr="00F94C83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7</w:t>
            </w:r>
          </w:p>
        </w:tc>
      </w:tr>
    </w:tbl>
    <w:p w:rsidR="009524C5" w:rsidP="00BD2D0E" w:rsidRDefault="009524C5" w14:paraId="06F9C863" w14:textId="77777777">
      <w:pPr>
        <w:rPr>
          <w:rFonts w:asciiTheme="majorHAnsi" w:hAnsiTheme="majorHAnsi"/>
        </w:rPr>
      </w:pPr>
    </w:p>
    <w:p w:rsidRPr="00885409" w:rsidR="00864ADC" w:rsidP="16321F0A" w:rsidRDefault="00C62C87" w14:paraId="602EA45B" w14:textId="682EA100">
      <w:pPr>
        <w:pStyle w:val="Normal"/>
        <w:rPr>
          <w:rFonts w:ascii="Calibri" w:hAnsi="Calibri" w:asciiTheme="majorAscii" w:hAnsiTheme="majorAscii"/>
          <w:b w:val="1"/>
          <w:bCs w:val="1"/>
          <w:sz w:val="28"/>
          <w:szCs w:val="28"/>
          <w:u w:val="single"/>
        </w:rPr>
      </w:pPr>
      <w:r w:rsidRPr="16321F0A" w:rsidR="16321F0A">
        <w:rPr>
          <w:rFonts w:ascii="Calibri" w:hAnsi="Calibri" w:asciiTheme="majorAscii" w:hAnsiTheme="majorAscii"/>
          <w:b w:val="1"/>
          <w:bCs w:val="1"/>
          <w:sz w:val="28"/>
          <w:szCs w:val="28"/>
          <w:u w:val="single"/>
        </w:rPr>
        <w:t>RELATED EXPERIENCE</w:t>
      </w:r>
    </w:p>
    <w:p w:rsidR="00AE7B46" w:rsidP="77BC63F4" w:rsidRDefault="00864ADC" w14:paraId="1ABFC7A2" w14:textId="447B1812">
      <w:pPr>
        <w:rPr>
          <w:rFonts w:asciiTheme="majorHAnsi" w:hAnsiTheme="majorHAnsi"/>
          <w:b/>
          <w:bCs/>
        </w:rPr>
      </w:pPr>
      <w:r w:rsidRPr="67FBCAC8">
        <w:rPr>
          <w:rFonts w:asciiTheme="majorHAnsi" w:hAnsiTheme="majorHAnsi"/>
          <w:b/>
          <w:bCs/>
        </w:rPr>
        <w:t xml:space="preserve">Jan. 2012- Sept. 2013    </w:t>
      </w:r>
      <w:r w:rsidR="00AE7B46">
        <w:rPr>
          <w:rFonts w:asciiTheme="majorHAnsi" w:hAnsiTheme="majorHAnsi"/>
        </w:rPr>
        <w:tab/>
      </w:r>
      <w:r w:rsidRPr="67FBCAC8" w:rsidR="003B2E12">
        <w:rPr>
          <w:rFonts w:asciiTheme="majorHAnsi" w:hAnsiTheme="majorHAnsi"/>
          <w:b/>
          <w:bCs/>
        </w:rPr>
        <w:t>General Manager</w:t>
      </w:r>
      <w:r w:rsidRPr="67FBCAC8" w:rsidR="00BA5FBE">
        <w:rPr>
          <w:rFonts w:asciiTheme="majorHAnsi" w:hAnsiTheme="majorHAnsi"/>
          <w:b/>
          <w:bCs/>
        </w:rPr>
        <w:t xml:space="preserve"> </w:t>
      </w:r>
    </w:p>
    <w:p w:rsidR="00FB4B14" w:rsidP="00864ADC" w:rsidRDefault="00864ADC" w14:paraId="4B0A05D5" w14:textId="0275FA3A">
      <w:pPr>
        <w:rPr>
          <w:rFonts w:asciiTheme="majorHAnsi" w:hAnsiTheme="majorHAnsi"/>
        </w:rPr>
      </w:pPr>
      <w:r>
        <w:rPr>
          <w:rFonts w:asciiTheme="majorHAnsi" w:hAnsiTheme="majorHAnsi"/>
        </w:rPr>
        <w:t>Interlakes Summer Theatre.</w:t>
      </w:r>
      <w:r w:rsidR="00BA5FBE">
        <w:rPr>
          <w:rFonts w:asciiTheme="majorHAnsi" w:hAnsiTheme="majorHAnsi"/>
        </w:rPr>
        <w:t xml:space="preserve"> Meredith, NH. </w:t>
      </w:r>
      <w:r w:rsidRPr="00BA5FBE" w:rsidR="00BA5FBE">
        <w:rPr>
          <w:rFonts w:asciiTheme="majorHAnsi" w:hAnsiTheme="majorHAnsi"/>
        </w:rPr>
        <w:t>Hired</w:t>
      </w:r>
      <w:r w:rsidR="00937280">
        <w:rPr>
          <w:rFonts w:asciiTheme="majorHAnsi" w:hAnsiTheme="majorHAnsi"/>
        </w:rPr>
        <w:t xml:space="preserve"> and oversaw</w:t>
      </w:r>
      <w:r w:rsidRPr="00BA5FBE" w:rsidR="00BA5FBE">
        <w:rPr>
          <w:rFonts w:asciiTheme="majorHAnsi" w:hAnsiTheme="majorHAnsi"/>
        </w:rPr>
        <w:t xml:space="preserve"> a 70+ company of actors and technicians for two season</w:t>
      </w:r>
      <w:r w:rsidR="00937280">
        <w:rPr>
          <w:rFonts w:asciiTheme="majorHAnsi" w:hAnsiTheme="majorHAnsi"/>
        </w:rPr>
        <w:t>s</w:t>
      </w:r>
      <w:r w:rsidRPr="00BA5FBE" w:rsidR="00BA5FBE">
        <w:rPr>
          <w:rFonts w:asciiTheme="majorHAnsi" w:hAnsiTheme="majorHAnsi"/>
        </w:rPr>
        <w:t xml:space="preserve">, which also required securing adequate housing and transportation for the entire company. Maintained legal paperwork for cast and crew. </w:t>
      </w:r>
    </w:p>
    <w:p w:rsidR="00AE7B46" w:rsidP="00AE7B46" w:rsidRDefault="00AE7B46" w14:paraId="0625673F" w14:textId="77777777">
      <w:pPr>
        <w:rPr>
          <w:rFonts w:asciiTheme="majorHAnsi" w:hAnsiTheme="majorHAnsi"/>
          <w:b/>
        </w:rPr>
      </w:pPr>
    </w:p>
    <w:p w:rsidR="00AE7B46" w:rsidP="67FBCAC8" w:rsidRDefault="00FB4B14" w14:paraId="06028398" w14:textId="41574D5F">
      <w:pPr>
        <w:rPr>
          <w:rFonts w:asciiTheme="majorHAnsi" w:hAnsiTheme="majorHAnsi"/>
          <w:b/>
          <w:bCs/>
        </w:rPr>
      </w:pPr>
      <w:r w:rsidRPr="67FBCAC8">
        <w:rPr>
          <w:rFonts w:asciiTheme="majorHAnsi" w:hAnsiTheme="majorHAnsi"/>
          <w:b/>
          <w:bCs/>
        </w:rPr>
        <w:t xml:space="preserve">Jan. 2010- Dec. 2011     </w:t>
      </w:r>
      <w:r w:rsidR="00AE7B46">
        <w:rPr>
          <w:rFonts w:asciiTheme="majorHAnsi" w:hAnsiTheme="majorHAnsi"/>
        </w:rPr>
        <w:tab/>
      </w:r>
      <w:r w:rsidRPr="67FBCAC8">
        <w:rPr>
          <w:rFonts w:asciiTheme="majorHAnsi" w:hAnsiTheme="majorHAnsi"/>
          <w:b/>
          <w:bCs/>
        </w:rPr>
        <w:t>Box Office</w:t>
      </w:r>
      <w:r w:rsidRPr="67FBCAC8" w:rsidR="00BA5FBE">
        <w:rPr>
          <w:rFonts w:asciiTheme="majorHAnsi" w:hAnsiTheme="majorHAnsi"/>
          <w:b/>
          <w:bCs/>
        </w:rPr>
        <w:t>/Front of House</w:t>
      </w:r>
      <w:r w:rsidRPr="67FBCAC8">
        <w:rPr>
          <w:rFonts w:asciiTheme="majorHAnsi" w:hAnsiTheme="majorHAnsi"/>
          <w:b/>
          <w:bCs/>
        </w:rPr>
        <w:t xml:space="preserve"> Manager</w:t>
      </w:r>
      <w:r w:rsidRPr="67FBCAC8" w:rsidR="00BA5FBE">
        <w:rPr>
          <w:rFonts w:asciiTheme="majorHAnsi" w:hAnsiTheme="majorHAnsi"/>
          <w:b/>
          <w:bCs/>
        </w:rPr>
        <w:t xml:space="preserve"> </w:t>
      </w:r>
    </w:p>
    <w:p w:rsidRPr="00BA5FBE" w:rsidR="00AE7B46" w:rsidP="00AE7B46" w:rsidRDefault="00FB4B14" w14:paraId="00F1C3F1" w14:textId="030D4696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Interlakes Summer Theatre.</w:t>
      </w:r>
      <w:r w:rsidR="00BA5FBE">
        <w:rPr>
          <w:rFonts w:asciiTheme="majorHAnsi" w:hAnsiTheme="majorHAnsi"/>
        </w:rPr>
        <w:t xml:space="preserve"> Meredith, NH</w:t>
      </w:r>
      <w:r w:rsidR="00AE7B46">
        <w:rPr>
          <w:rFonts w:asciiTheme="majorHAnsi" w:hAnsiTheme="majorHAnsi"/>
        </w:rPr>
        <w:t xml:space="preserve">. </w:t>
      </w:r>
      <w:r w:rsidR="00937280">
        <w:rPr>
          <w:rFonts w:asciiTheme="majorHAnsi" w:hAnsiTheme="majorHAnsi"/>
        </w:rPr>
        <w:t xml:space="preserve">Successfully transitioned the theatre from offline to online ticket sales. </w:t>
      </w:r>
      <w:r w:rsidR="00AE7B46">
        <w:rPr>
          <w:rFonts w:asciiTheme="majorHAnsi" w:hAnsiTheme="majorHAnsi"/>
        </w:rPr>
        <w:t>Trained and oversaw</w:t>
      </w:r>
      <w:r w:rsidRPr="00BA5FBE" w:rsidR="00AE7B46">
        <w:rPr>
          <w:rFonts w:asciiTheme="majorHAnsi" w:hAnsiTheme="majorHAnsi"/>
        </w:rPr>
        <w:t xml:space="preserve"> </w:t>
      </w:r>
      <w:r w:rsidR="00AE7B46">
        <w:rPr>
          <w:rFonts w:asciiTheme="majorHAnsi" w:hAnsiTheme="majorHAnsi"/>
        </w:rPr>
        <w:t xml:space="preserve">ushers and box office employees. Responsible for </w:t>
      </w:r>
      <w:r w:rsidRPr="00BA5FBE" w:rsidR="00AE7B46">
        <w:rPr>
          <w:rFonts w:asciiTheme="majorHAnsi" w:hAnsiTheme="majorHAnsi"/>
        </w:rPr>
        <w:t>running reconciliation and forecasting reports.</w:t>
      </w:r>
    </w:p>
    <w:p w:rsidR="00AE7B46" w:rsidP="00AE7B46" w:rsidRDefault="00AE7B46" w14:paraId="55F69E49" w14:textId="77777777">
      <w:pPr>
        <w:rPr>
          <w:rFonts w:asciiTheme="majorHAnsi" w:hAnsiTheme="majorHAnsi"/>
        </w:rPr>
      </w:pPr>
    </w:p>
    <w:p w:rsidR="00AE7B46" w:rsidP="67FBCAC8" w:rsidRDefault="00864ADC" w14:paraId="2D5832E6" w14:textId="4D3FFF64">
      <w:pPr>
        <w:rPr>
          <w:rFonts w:asciiTheme="majorHAnsi" w:hAnsiTheme="majorHAnsi"/>
          <w:b/>
          <w:bCs/>
        </w:rPr>
      </w:pPr>
      <w:r w:rsidRPr="67FBCAC8">
        <w:rPr>
          <w:rFonts w:asciiTheme="majorHAnsi" w:hAnsiTheme="majorHAnsi"/>
          <w:b/>
          <w:bCs/>
        </w:rPr>
        <w:t xml:space="preserve">Aug. 2004- May 2007    </w:t>
      </w:r>
      <w:r w:rsidR="00AE7B46">
        <w:rPr>
          <w:rFonts w:asciiTheme="majorHAnsi" w:hAnsiTheme="majorHAnsi"/>
        </w:rPr>
        <w:tab/>
      </w:r>
      <w:r w:rsidRPr="67FBCAC8">
        <w:rPr>
          <w:rFonts w:asciiTheme="majorHAnsi" w:hAnsiTheme="majorHAnsi"/>
          <w:b/>
          <w:bCs/>
        </w:rPr>
        <w:t>Assistant</w:t>
      </w:r>
      <w:r w:rsidRPr="67FBCAC8" w:rsidR="00AE7B46">
        <w:rPr>
          <w:rFonts w:asciiTheme="majorHAnsi" w:hAnsiTheme="majorHAnsi"/>
          <w:b/>
          <w:bCs/>
        </w:rPr>
        <w:t xml:space="preserve"> to the General Manager</w:t>
      </w:r>
    </w:p>
    <w:p w:rsidRPr="00AE7B46" w:rsidR="00864ADC" w:rsidP="00864ADC" w:rsidRDefault="00864ADC" w14:paraId="7DD81545" w14:textId="02F6C2A8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Emerson Stage. Boston, Massachusetts</w:t>
      </w:r>
      <w:r w:rsidR="007F2D7B">
        <w:rPr>
          <w:rFonts w:asciiTheme="majorHAnsi" w:hAnsiTheme="majorHAnsi"/>
        </w:rPr>
        <w:t xml:space="preserve">. </w:t>
      </w:r>
      <w:r w:rsidRPr="007F2D7B" w:rsidR="007F2D7B">
        <w:rPr>
          <w:rFonts w:asciiTheme="majorHAnsi" w:hAnsiTheme="majorHAnsi"/>
        </w:rPr>
        <w:t xml:space="preserve">Served as office administrator, which included handling daily and appointment calendars for the GM and Production Coordinator, answering phones, filing, and coordinating mail/deliveries as needed.  Assisted in gathering material and organizing photo shoots for production playbills and archival purposes. </w:t>
      </w:r>
    </w:p>
    <w:p w:rsidR="00E025A4" w:rsidP="32B6F70B" w:rsidRDefault="00E025A4" w14:paraId="199A033E" w14:textId="690B996E">
      <w:pPr>
        <w:pStyle w:val="Normal"/>
        <w:rPr>
          <w:rFonts w:ascii="Calibri" w:hAnsi="Calibri" w:asciiTheme="majorAscii" w:hAnsiTheme="majorAscii"/>
          <w:u w:val="single"/>
        </w:rPr>
      </w:pPr>
    </w:p>
    <w:p w:rsidRPr="00864ADC" w:rsidR="00864ADC" w:rsidP="67FBCAC8" w:rsidRDefault="00864ADC" w14:paraId="0871B4B3" w14:textId="2FCBB406">
      <w:pPr>
        <w:rPr>
          <w:rFonts w:asciiTheme="majorHAnsi" w:hAnsiTheme="majorHAnsi"/>
          <w:b/>
          <w:bCs/>
        </w:rPr>
      </w:pPr>
      <w:r w:rsidRPr="67FBCAC8">
        <w:rPr>
          <w:rFonts w:asciiTheme="majorHAnsi" w:hAnsiTheme="majorHAnsi"/>
          <w:b/>
          <w:bCs/>
        </w:rPr>
        <w:t xml:space="preserve">Sept. 2005- May 2007   </w:t>
      </w:r>
      <w:r w:rsidR="00AE7B46">
        <w:rPr>
          <w:rFonts w:asciiTheme="majorHAnsi" w:hAnsiTheme="majorHAnsi"/>
        </w:rPr>
        <w:tab/>
      </w:r>
      <w:r w:rsidRPr="67FBCAC8">
        <w:rPr>
          <w:rFonts w:asciiTheme="majorHAnsi" w:hAnsiTheme="majorHAnsi"/>
          <w:b/>
          <w:bCs/>
        </w:rPr>
        <w:t>Front of House Manager</w:t>
      </w:r>
    </w:p>
    <w:p w:rsidRPr="007F2D7B" w:rsidR="007F2D7B" w:rsidP="007F2D7B" w:rsidRDefault="00864ADC" w14:paraId="485DE303" w14:textId="67CB8F7B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Emerson Stage. Boston, Massachusetts</w:t>
      </w:r>
      <w:r w:rsidR="007F2D7B">
        <w:rPr>
          <w:rFonts w:asciiTheme="majorHAnsi" w:hAnsiTheme="majorHAnsi"/>
        </w:rPr>
        <w:t>.</w:t>
      </w:r>
      <w:r w:rsidRPr="007F2D7B" w:rsidR="007F2D7B">
        <w:rPr>
          <w:rFonts w:ascii="Palatino Linotype" w:hAnsi="Palatino Linotype" w:eastAsia="Times New Roman" w:cs="Times New Roman"/>
          <w:sz w:val="21"/>
          <w:szCs w:val="21"/>
        </w:rPr>
        <w:t xml:space="preserve"> </w:t>
      </w:r>
      <w:r w:rsidR="00383857">
        <w:rPr>
          <w:rFonts w:asciiTheme="majorHAnsi" w:hAnsiTheme="majorHAnsi"/>
        </w:rPr>
        <w:t>Responsible for training and scheduling</w:t>
      </w:r>
      <w:r w:rsidR="007F2D7B">
        <w:rPr>
          <w:rFonts w:asciiTheme="majorHAnsi" w:hAnsiTheme="majorHAnsi"/>
        </w:rPr>
        <w:t xml:space="preserve"> House Management</w:t>
      </w:r>
      <w:r w:rsidR="00383857">
        <w:rPr>
          <w:rFonts w:asciiTheme="majorHAnsi" w:hAnsiTheme="majorHAnsi"/>
        </w:rPr>
        <w:t>, Ushers,</w:t>
      </w:r>
      <w:r w:rsidR="007F2D7B">
        <w:rPr>
          <w:rFonts w:asciiTheme="majorHAnsi" w:hAnsiTheme="majorHAnsi"/>
        </w:rPr>
        <w:t xml:space="preserve"> and</w:t>
      </w:r>
      <w:r w:rsidRPr="007F2D7B" w:rsidR="007F2D7B">
        <w:rPr>
          <w:rFonts w:asciiTheme="majorHAnsi" w:hAnsiTheme="majorHAnsi"/>
        </w:rPr>
        <w:t xml:space="preserve"> Box Office</w:t>
      </w:r>
      <w:r w:rsidR="00383857">
        <w:rPr>
          <w:rFonts w:asciiTheme="majorHAnsi" w:hAnsiTheme="majorHAnsi"/>
        </w:rPr>
        <w:t xml:space="preserve"> staff</w:t>
      </w:r>
      <w:r w:rsidRPr="007F2D7B" w:rsidR="007F2D7B">
        <w:rPr>
          <w:rFonts w:asciiTheme="majorHAnsi" w:hAnsiTheme="majorHAnsi"/>
        </w:rPr>
        <w:t xml:space="preserve"> for </w:t>
      </w:r>
      <w:r w:rsidR="00383857">
        <w:rPr>
          <w:rFonts w:asciiTheme="majorHAnsi" w:hAnsiTheme="majorHAnsi"/>
        </w:rPr>
        <w:t>3</w:t>
      </w:r>
      <w:r w:rsidRPr="007F2D7B" w:rsidR="007F2D7B">
        <w:rPr>
          <w:rFonts w:asciiTheme="majorHAnsi" w:hAnsiTheme="majorHAnsi"/>
        </w:rPr>
        <w:t xml:space="preserve"> Emerson Stage</w:t>
      </w:r>
      <w:r w:rsidR="00383857">
        <w:rPr>
          <w:rFonts w:asciiTheme="majorHAnsi" w:hAnsiTheme="majorHAnsi"/>
        </w:rPr>
        <w:t xml:space="preserve"> performance spaces. </w:t>
      </w:r>
      <w:r w:rsidRPr="007F2D7B" w:rsidR="007F2D7B">
        <w:rPr>
          <w:rFonts w:asciiTheme="majorHAnsi" w:hAnsiTheme="majorHAnsi"/>
        </w:rPr>
        <w:t xml:space="preserve">Ran reconciliation reports and daily deposits. </w:t>
      </w:r>
    </w:p>
    <w:p w:rsidRPr="00864ADC" w:rsidR="00864ADC" w:rsidP="00864ADC" w:rsidRDefault="00864ADC" w14:paraId="0D2DE051" w14:textId="5C0E0863">
      <w:pPr>
        <w:rPr>
          <w:rFonts w:asciiTheme="majorHAnsi" w:hAnsiTheme="majorHAnsi"/>
        </w:rPr>
      </w:pPr>
    </w:p>
    <w:p w:rsidRPr="00864ADC" w:rsidR="00864ADC" w:rsidP="67FBCAC8" w:rsidRDefault="00FF34B3" w14:paraId="0B0FFC8C" w14:textId="2B357CEA">
      <w:pPr>
        <w:rPr>
          <w:rFonts w:asciiTheme="majorHAnsi" w:hAnsiTheme="majorHAnsi"/>
          <w:b/>
          <w:bCs/>
        </w:rPr>
      </w:pPr>
      <w:r w:rsidRPr="67FBCAC8">
        <w:rPr>
          <w:rFonts w:asciiTheme="majorHAnsi" w:hAnsiTheme="majorHAnsi"/>
          <w:b/>
          <w:bCs/>
        </w:rPr>
        <w:t>May-September</w:t>
      </w:r>
      <w:r w:rsidRPr="67FBCAC8" w:rsidR="00864ADC">
        <w:rPr>
          <w:rFonts w:asciiTheme="majorHAnsi" w:hAnsiTheme="majorHAnsi"/>
          <w:b/>
          <w:bCs/>
        </w:rPr>
        <w:t xml:space="preserve"> 2005    </w:t>
      </w:r>
      <w:r w:rsidR="00864ADC">
        <w:rPr>
          <w:rFonts w:asciiTheme="majorHAnsi" w:hAnsiTheme="majorHAnsi"/>
        </w:rPr>
        <w:tab/>
      </w:r>
      <w:r w:rsidRPr="67FBCAC8" w:rsidR="00864ADC">
        <w:rPr>
          <w:rFonts w:asciiTheme="majorHAnsi" w:hAnsiTheme="majorHAnsi"/>
          <w:b/>
          <w:bCs/>
        </w:rPr>
        <w:t>Marketing Intern</w:t>
      </w:r>
    </w:p>
    <w:p w:rsidR="00100848" w:rsidP="77BC63F4" w:rsidRDefault="77BC63F4" w14:paraId="7F8A444E" w14:textId="6FEC126B">
      <w:pPr>
        <w:rPr>
          <w:rFonts w:asciiTheme="majorHAnsi" w:hAnsiTheme="majorHAnsi"/>
          <w:b/>
          <w:bCs/>
        </w:rPr>
      </w:pPr>
      <w:r w:rsidRPr="77BC63F4">
        <w:rPr>
          <w:rFonts w:asciiTheme="majorHAnsi" w:hAnsiTheme="majorHAnsi"/>
        </w:rPr>
        <w:t>Theatre Three. Dallas, Texas. Gathered and format material for production playbills. Managed publicity photos and assisted in website maintenance. Planned and executed press nights. Assisted with donor/subscriber mailings as needed.</w:t>
      </w:r>
    </w:p>
    <w:p w:rsidR="000901DB" w:rsidP="77BC63F4" w:rsidRDefault="000901DB" w14:paraId="4A4F70A6" w14:textId="67D4128C">
      <w:pPr>
        <w:rPr>
          <w:rFonts w:asciiTheme="majorHAnsi" w:hAnsiTheme="majorHAnsi"/>
        </w:rPr>
      </w:pPr>
    </w:p>
    <w:p w:rsidR="008912F3" w:rsidP="77BC63F4" w:rsidRDefault="77BC63F4" w14:paraId="1A702A0C" w14:textId="11C8BD9C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77BC63F4">
        <w:rPr>
          <w:rFonts w:asciiTheme="majorHAnsi" w:hAnsiTheme="majorHAnsi"/>
          <w:b/>
          <w:bCs/>
          <w:sz w:val="28"/>
          <w:szCs w:val="28"/>
          <w:u w:val="single"/>
        </w:rPr>
        <w:t>SERVICE</w:t>
      </w:r>
    </w:p>
    <w:p w:rsidRPr="00885409" w:rsidR="00D7000E" w:rsidP="3A64DC37" w:rsidRDefault="77BC63F4" w14:paraId="2BBD2476" w14:textId="3AFB8266">
      <w:pPr>
        <w:rPr>
          <w:rFonts w:ascii="Calibri" w:hAnsi="Calibri" w:asciiTheme="majorAscii" w:hAnsiTheme="majorAscii"/>
          <w:b w:val="1"/>
          <w:bCs w:val="1"/>
          <w:sz w:val="26"/>
          <w:szCs w:val="26"/>
        </w:rPr>
      </w:pPr>
      <w:r w:rsidRPr="02D6405A" w:rsidR="02D6405A">
        <w:rPr>
          <w:rFonts w:ascii="Calibri" w:hAnsi="Calibri" w:asciiTheme="majorAscii" w:hAnsiTheme="majorAscii"/>
          <w:b w:val="1"/>
          <w:bCs w:val="1"/>
          <w:sz w:val="26"/>
          <w:szCs w:val="26"/>
        </w:rPr>
        <w:t>I. Professional</w:t>
      </w:r>
    </w:p>
    <w:p w:rsidR="02D6405A" w:rsidP="02D6405A" w:rsidRDefault="02D6405A" w14:paraId="2B2889E7" w14:textId="19E6AB68">
      <w:pPr>
        <w:pStyle w:val="Normal"/>
        <w:ind w:left="540" w:firstLine="0"/>
        <w:rPr>
          <w:rFonts w:ascii="Calibri" w:hAnsi="Calibri" w:asciiTheme="majorAscii" w:hAnsiTheme="majorAscii"/>
        </w:rPr>
      </w:pPr>
      <w:r w:rsidRPr="02D6405A" w:rsidR="02D6405A">
        <w:rPr>
          <w:rFonts w:ascii="Calibri" w:hAnsi="Calibri" w:asciiTheme="majorAscii" w:hAnsiTheme="majorAscii"/>
          <w:b w:val="1"/>
          <w:bCs w:val="1"/>
          <w:sz w:val="24"/>
          <w:szCs w:val="24"/>
        </w:rPr>
        <w:t xml:space="preserve">Task Force Member. </w:t>
      </w:r>
      <w:r w:rsidRPr="02D6405A" w:rsidR="02D6405A">
        <w:rPr>
          <w:rFonts w:ascii="Calibri" w:hAnsi="Calibri" w:asciiTheme="majorAscii" w:hAnsiTheme="majorAscii"/>
          <w:b w:val="0"/>
          <w:bCs w:val="0"/>
          <w:sz w:val="24"/>
          <w:szCs w:val="24"/>
        </w:rPr>
        <w:t>VASTA White Paper: Best Practices for Teaching/Training Virtually (a COVID-19 response). Voice and Speech Trainers Association, Inc. (VASTA). 2020</w:t>
      </w:r>
    </w:p>
    <w:p w:rsidR="02D6405A" w:rsidP="02D6405A" w:rsidRDefault="02D6405A" w14:paraId="16324CD8" w14:textId="1BFD9CCD">
      <w:pPr>
        <w:pStyle w:val="Normal"/>
        <w:ind w:firstLine="540"/>
        <w:rPr>
          <w:rFonts w:ascii="Calibri" w:hAnsi="Calibri" w:asciiTheme="majorAscii" w:hAnsiTheme="majorAscii"/>
          <w:b w:val="1"/>
          <w:bCs w:val="1"/>
          <w:sz w:val="24"/>
          <w:szCs w:val="24"/>
        </w:rPr>
      </w:pPr>
    </w:p>
    <w:p w:rsidR="3A64DC37" w:rsidP="3A64DC37" w:rsidRDefault="3A64DC37" w14:paraId="66C556A0" w14:textId="08EFC832">
      <w:pPr>
        <w:pStyle w:val="Normal"/>
        <w:ind w:firstLine="540"/>
        <w:rPr>
          <w:rFonts w:ascii="Calibri" w:hAnsi="Calibri" w:asciiTheme="majorAscii" w:hAnsiTheme="majorAscii"/>
          <w:b w:val="1"/>
          <w:bCs w:val="1"/>
          <w:sz w:val="24"/>
          <w:szCs w:val="24"/>
        </w:rPr>
      </w:pPr>
      <w:r w:rsidRPr="02D6405A" w:rsidR="02D6405A">
        <w:rPr>
          <w:rFonts w:ascii="Calibri" w:hAnsi="Calibri" w:asciiTheme="majorAscii" w:hAnsiTheme="majorAscii"/>
          <w:b w:val="1"/>
          <w:bCs w:val="1"/>
          <w:sz w:val="24"/>
          <w:szCs w:val="24"/>
        </w:rPr>
        <w:t>Associate Editor.</w:t>
      </w:r>
      <w:r w:rsidRPr="02D6405A" w:rsidR="02D6405A">
        <w:rPr>
          <w:rFonts w:ascii="Calibri" w:hAnsi="Calibri" w:asciiTheme="majorAscii" w:hAnsiTheme="majorAscii"/>
          <w:b w:val="0"/>
          <w:bCs w:val="0"/>
          <w:sz w:val="24"/>
          <w:szCs w:val="24"/>
        </w:rPr>
        <w:t xml:space="preserve"> International Dialects of English Archive (IDEA). 2020</w:t>
      </w:r>
    </w:p>
    <w:p w:rsidR="3A64DC37" w:rsidP="3A64DC37" w:rsidRDefault="3A64DC37" w14:paraId="7EAAB9EF" w14:textId="7080B11F">
      <w:pPr>
        <w:pStyle w:val="Normal"/>
        <w:ind w:firstLine="540"/>
        <w:rPr>
          <w:rFonts w:ascii="Calibri" w:hAnsi="Calibri" w:asciiTheme="majorAscii" w:hAnsiTheme="majorAscii"/>
          <w:b w:val="0"/>
          <w:bCs w:val="0"/>
          <w:sz w:val="24"/>
          <w:szCs w:val="24"/>
        </w:rPr>
      </w:pPr>
    </w:p>
    <w:p w:rsidR="77BC63F4" w:rsidP="77BC63F4" w:rsidRDefault="77BC63F4" w14:paraId="1BE2716E" w14:textId="6B692919">
      <w:pPr>
        <w:ind w:left="540"/>
        <w:rPr>
          <w:rFonts w:asciiTheme="majorHAnsi" w:hAnsiTheme="majorHAnsi"/>
          <w:b/>
          <w:bCs/>
        </w:rPr>
      </w:pPr>
      <w:r w:rsidRPr="77BC63F4">
        <w:rPr>
          <w:rFonts w:asciiTheme="majorHAnsi" w:hAnsiTheme="majorHAnsi"/>
          <w:b/>
          <w:bCs/>
        </w:rPr>
        <w:t xml:space="preserve">Voice &amp; Speech Committee. </w:t>
      </w:r>
      <w:r w:rsidRPr="77BC63F4">
        <w:rPr>
          <w:rFonts w:asciiTheme="majorHAnsi" w:hAnsiTheme="majorHAnsi"/>
        </w:rPr>
        <w:t>Member.</w:t>
      </w:r>
      <w:r w:rsidRPr="77BC63F4">
        <w:rPr>
          <w:rFonts w:asciiTheme="majorHAnsi" w:hAnsiTheme="majorHAnsi"/>
          <w:b/>
          <w:bCs/>
        </w:rPr>
        <w:t xml:space="preserve"> </w:t>
      </w:r>
      <w:r w:rsidRPr="77BC63F4">
        <w:rPr>
          <w:rFonts w:asciiTheme="majorHAnsi" w:hAnsiTheme="majorHAnsi"/>
        </w:rPr>
        <w:t>Southeastern Theatre Conference (SETC). 2016-Present.</w:t>
      </w:r>
    </w:p>
    <w:p w:rsidR="77BC63F4" w:rsidP="77BC63F4" w:rsidRDefault="77BC63F4" w14:paraId="7F1A543F" w14:textId="3CAD5911">
      <w:pPr>
        <w:ind w:left="540"/>
        <w:rPr>
          <w:rFonts w:asciiTheme="majorHAnsi" w:hAnsiTheme="majorHAnsi"/>
          <w:b/>
          <w:bCs/>
        </w:rPr>
      </w:pPr>
    </w:p>
    <w:p w:rsidR="77BC63F4" w:rsidP="77BC63F4" w:rsidRDefault="77BC63F4" w14:paraId="5C847B50" w14:textId="56FCBB79">
      <w:pPr>
        <w:ind w:left="540"/>
        <w:rPr>
          <w:rFonts w:asciiTheme="majorHAnsi" w:hAnsiTheme="majorHAnsi"/>
        </w:rPr>
      </w:pPr>
      <w:r w:rsidRPr="77BC63F4">
        <w:rPr>
          <w:rFonts w:asciiTheme="majorHAnsi" w:hAnsiTheme="majorHAnsi"/>
          <w:b/>
          <w:bCs/>
        </w:rPr>
        <w:t xml:space="preserve">Regional Respondent. </w:t>
      </w:r>
      <w:r w:rsidRPr="77BC63F4">
        <w:rPr>
          <w:rFonts w:asciiTheme="majorHAnsi" w:hAnsiTheme="majorHAnsi"/>
        </w:rPr>
        <w:t>Kennedy Center American College Theatre Festival (KCACTF). Region VI. 2018-Present</w:t>
      </w:r>
    </w:p>
    <w:p w:rsidR="77BC63F4" w:rsidP="77BC63F4" w:rsidRDefault="77BC63F4" w14:paraId="54F367F3" w14:textId="0DABE510">
      <w:pPr>
        <w:ind w:left="540"/>
        <w:rPr>
          <w:rFonts w:asciiTheme="majorHAnsi" w:hAnsiTheme="majorHAnsi"/>
          <w:b/>
          <w:bCs/>
        </w:rPr>
      </w:pPr>
    </w:p>
    <w:p w:rsidRPr="00D7000E" w:rsidR="00D7000E" w:rsidP="00D7000E" w:rsidRDefault="00D7000E" w14:paraId="10E7D413" w14:textId="5038BE71">
      <w:pPr>
        <w:ind w:left="540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VASTA Representative</w:t>
      </w:r>
      <w:r w:rsidRPr="00100848">
        <w:rPr>
          <w:rFonts w:asciiTheme="majorHAnsi" w:hAnsiTheme="majorHAnsi"/>
          <w:b/>
        </w:rPr>
        <w:t xml:space="preserve">. </w:t>
      </w:r>
      <w:r w:rsidRPr="00D7000E">
        <w:rPr>
          <w:rFonts w:asciiTheme="majorHAnsi" w:hAnsiTheme="majorHAnsi"/>
          <w:bCs/>
        </w:rPr>
        <w:t>Kennedy Center American College Theatre Festival</w:t>
      </w:r>
      <w:r>
        <w:rPr>
          <w:rFonts w:asciiTheme="majorHAnsi" w:hAnsiTheme="majorHAnsi"/>
          <w:bCs/>
        </w:rPr>
        <w:t xml:space="preserve"> (</w:t>
      </w:r>
      <w:r w:rsidRPr="00D7000E">
        <w:rPr>
          <w:rFonts w:asciiTheme="majorHAnsi" w:hAnsiTheme="majorHAnsi"/>
          <w:bCs/>
        </w:rPr>
        <w:t>KCACTF</w:t>
      </w:r>
      <w:r>
        <w:rPr>
          <w:rFonts w:asciiTheme="majorHAnsi" w:hAnsiTheme="majorHAnsi"/>
          <w:bCs/>
        </w:rPr>
        <w:t xml:space="preserve">). </w:t>
      </w:r>
      <w:r w:rsidRPr="00D7000E">
        <w:rPr>
          <w:rFonts w:asciiTheme="majorHAnsi" w:hAnsiTheme="majorHAnsi"/>
          <w:bCs/>
        </w:rPr>
        <w:t>Region II</w:t>
      </w:r>
      <w:r>
        <w:rPr>
          <w:rFonts w:asciiTheme="majorHAnsi" w:hAnsiTheme="majorHAnsi"/>
          <w:bCs/>
        </w:rPr>
        <w:t xml:space="preserve">, </w:t>
      </w:r>
      <w:r w:rsidRPr="00D7000E">
        <w:rPr>
          <w:rFonts w:asciiTheme="majorHAnsi" w:hAnsiTheme="majorHAnsi"/>
          <w:bCs/>
        </w:rPr>
        <w:t>Festival 50</w:t>
      </w:r>
      <w:r>
        <w:rPr>
          <w:rFonts w:asciiTheme="majorHAnsi" w:hAnsiTheme="majorHAnsi"/>
          <w:bCs/>
        </w:rPr>
        <w:t>. Indiana University of Pennsylvania. January</w:t>
      </w:r>
      <w:r w:rsidRPr="00D7000E">
        <w:rPr>
          <w:rFonts w:asciiTheme="majorHAnsi" w:hAnsiTheme="majorHAnsi"/>
          <w:bCs/>
        </w:rPr>
        <w:t xml:space="preserve"> 2018</w:t>
      </w:r>
      <w:r>
        <w:rPr>
          <w:rFonts w:asciiTheme="majorHAnsi" w:hAnsiTheme="majorHAnsi"/>
          <w:bCs/>
        </w:rPr>
        <w:t>.</w:t>
      </w:r>
    </w:p>
    <w:p w:rsidRPr="00D7000E" w:rsidR="00D7000E" w:rsidP="00D7000E" w:rsidRDefault="00D7000E" w14:paraId="50ADADE9" w14:textId="1DB2AB14">
      <w:pPr>
        <w:ind w:left="540"/>
        <w:rPr>
          <w:rFonts w:asciiTheme="majorHAnsi" w:hAnsiTheme="majorHAnsi"/>
          <w:b/>
        </w:rPr>
      </w:pPr>
    </w:p>
    <w:p w:rsidR="16321F0A" w:rsidP="16321F0A" w:rsidRDefault="16321F0A" w14:paraId="5334861B" w14:textId="24A13A88">
      <w:pPr>
        <w:rPr>
          <w:rFonts w:ascii="Calibri" w:hAnsi="Calibri" w:asciiTheme="majorAscii" w:hAnsiTheme="majorAscii"/>
          <w:b w:val="1"/>
          <w:bCs w:val="1"/>
          <w:sz w:val="26"/>
          <w:szCs w:val="26"/>
        </w:rPr>
      </w:pPr>
    </w:p>
    <w:p w:rsidR="000B7C5A" w:rsidP="77BC63F4" w:rsidRDefault="77BC63F4" w14:paraId="39DCB40F" w14:textId="05334939">
      <w:pPr>
        <w:rPr>
          <w:rFonts w:asciiTheme="majorHAnsi" w:hAnsiTheme="majorHAnsi"/>
          <w:b/>
          <w:bCs/>
          <w:sz w:val="26"/>
          <w:szCs w:val="26"/>
        </w:rPr>
      </w:pPr>
      <w:r w:rsidRPr="02D6405A" w:rsidR="02D6405A">
        <w:rPr>
          <w:rFonts w:ascii="Calibri" w:hAnsi="Calibri" w:asciiTheme="majorAscii" w:hAnsiTheme="majorAscii"/>
          <w:b w:val="1"/>
          <w:bCs w:val="1"/>
          <w:sz w:val="26"/>
          <w:szCs w:val="26"/>
        </w:rPr>
        <w:t xml:space="preserve">II. Institutional </w:t>
      </w:r>
    </w:p>
    <w:p w:rsidR="02D6405A" w:rsidP="02D6405A" w:rsidRDefault="02D6405A" w14:paraId="65A7A98B" w14:textId="00B58804">
      <w:pPr>
        <w:ind w:left="540"/>
        <w:rPr>
          <w:rFonts w:ascii="Calibri" w:hAnsi="Calibri" w:asciiTheme="majorAscii" w:hAnsiTheme="majorAscii"/>
          <w:b w:val="1"/>
          <w:bCs w:val="1"/>
        </w:rPr>
      </w:pPr>
      <w:r w:rsidRPr="02D6405A" w:rsidR="02D6405A">
        <w:rPr>
          <w:rFonts w:ascii="Calibri" w:hAnsi="Calibri" w:asciiTheme="majorAscii" w:hAnsiTheme="majorAscii"/>
          <w:b w:val="1"/>
          <w:bCs w:val="1"/>
        </w:rPr>
        <w:t>Presenter.</w:t>
      </w:r>
      <w:r w:rsidRPr="02D6405A" w:rsidR="02D6405A">
        <w:rPr>
          <w:rFonts w:ascii="Calibri" w:hAnsi="Calibri" w:asciiTheme="majorAscii" w:hAnsiTheme="majorAscii"/>
          <w:b w:val="0"/>
          <w:bCs w:val="0"/>
        </w:rPr>
        <w:t xml:space="preserve"> The Academy (Professional Development for Faculty and Staff). “Confidence in Communication for Lecturing and Beyond”. Southern Arkansas University. Spring 2021</w:t>
      </w:r>
    </w:p>
    <w:p w:rsidR="02D6405A" w:rsidP="02D6405A" w:rsidRDefault="02D6405A" w14:paraId="567CDBE8" w14:textId="6660879A">
      <w:pPr>
        <w:pStyle w:val="Normal"/>
        <w:ind w:left="540"/>
        <w:rPr>
          <w:rFonts w:ascii="Calibri" w:hAnsi="Calibri" w:asciiTheme="majorAscii" w:hAnsiTheme="majorAscii"/>
          <w:b w:val="1"/>
          <w:bCs w:val="1"/>
        </w:rPr>
      </w:pPr>
    </w:p>
    <w:p w:rsidR="77BC63F4" w:rsidP="61FDC7D5" w:rsidRDefault="77BC63F4" w14:paraId="2304453F" w14:textId="0D081902">
      <w:pPr>
        <w:ind w:left="540"/>
        <w:rPr>
          <w:rFonts w:ascii="Calibri" w:hAnsi="Calibri" w:asciiTheme="majorAscii" w:hAnsiTheme="majorAscii"/>
        </w:rPr>
      </w:pPr>
      <w:r w:rsidRPr="61FDC7D5" w:rsidR="61FDC7D5">
        <w:rPr>
          <w:rFonts w:ascii="Calibri" w:hAnsi="Calibri" w:asciiTheme="majorAscii" w:hAnsiTheme="majorAscii"/>
          <w:b w:val="1"/>
          <w:bCs w:val="1"/>
        </w:rPr>
        <w:t>Committee Member</w:t>
      </w:r>
      <w:r w:rsidRPr="61FDC7D5" w:rsidR="61FDC7D5">
        <w:rPr>
          <w:rFonts w:ascii="Calibri" w:hAnsi="Calibri" w:asciiTheme="majorAscii" w:hAnsiTheme="majorAscii"/>
        </w:rPr>
        <w:t xml:space="preserve">. Foundation </w:t>
      </w:r>
      <w:r w:rsidRPr="61FDC7D5" w:rsidR="61FDC7D5">
        <w:rPr>
          <w:rFonts w:ascii="Calibri" w:hAnsi="Calibri" w:asciiTheme="majorAscii" w:hAnsiTheme="majorAscii"/>
        </w:rPr>
        <w:t xml:space="preserve">Fundraising </w:t>
      </w:r>
      <w:r w:rsidRPr="61FDC7D5" w:rsidR="61FDC7D5">
        <w:rPr>
          <w:rFonts w:ascii="Calibri" w:hAnsi="Calibri" w:asciiTheme="majorAscii" w:hAnsiTheme="majorAscii"/>
        </w:rPr>
        <w:t>Campaign. Southern Arkansas University. Fall 2019</w:t>
      </w:r>
    </w:p>
    <w:p w:rsidR="77BC63F4" w:rsidP="77BC63F4" w:rsidRDefault="77BC63F4" w14:paraId="7C71677D" w14:textId="225F3117">
      <w:pPr>
        <w:ind w:left="540"/>
        <w:rPr>
          <w:rFonts w:asciiTheme="majorHAnsi" w:hAnsiTheme="majorHAnsi"/>
        </w:rPr>
      </w:pPr>
    </w:p>
    <w:p w:rsidRPr="00D7000E" w:rsidR="000B7C5A" w:rsidP="000B7C5A" w:rsidRDefault="000B7C5A" w14:paraId="0A91F2A0" w14:textId="73423F1E">
      <w:pPr>
        <w:ind w:left="540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Speaker Coach</w:t>
      </w:r>
      <w:r w:rsidRPr="00100848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Cs/>
        </w:rPr>
        <w:t>TEDxPitt. University of Pittsburgh. March</w:t>
      </w:r>
      <w:r w:rsidRPr="00D7000E">
        <w:rPr>
          <w:rFonts w:asciiTheme="majorHAnsi" w:hAnsiTheme="majorHAnsi"/>
          <w:bCs/>
        </w:rPr>
        <w:t xml:space="preserve"> 2018</w:t>
      </w:r>
      <w:r>
        <w:rPr>
          <w:rFonts w:asciiTheme="majorHAnsi" w:hAnsiTheme="majorHAnsi"/>
          <w:bCs/>
        </w:rPr>
        <w:t>.</w:t>
      </w:r>
    </w:p>
    <w:p w:rsidR="000B7C5A" w:rsidP="0071455B" w:rsidRDefault="000B7C5A" w14:paraId="34F072E9" w14:textId="60BB3FF8">
      <w:pPr>
        <w:rPr>
          <w:rFonts w:asciiTheme="majorHAnsi" w:hAnsiTheme="majorHAnsi"/>
          <w:b/>
          <w:sz w:val="26"/>
          <w:szCs w:val="26"/>
        </w:rPr>
      </w:pPr>
    </w:p>
    <w:p w:rsidR="00AF1BDF" w:rsidP="32B6F70B" w:rsidRDefault="77BC63F4" w14:paraId="7A6C02EB" w14:textId="17FA6BFD">
      <w:pPr>
        <w:rPr>
          <w:rFonts w:ascii="Calibri" w:hAnsi="Calibri" w:asciiTheme="majorAscii" w:hAnsiTheme="majorAscii"/>
          <w:b w:val="1"/>
          <w:bCs w:val="1"/>
          <w:sz w:val="26"/>
          <w:szCs w:val="26"/>
        </w:rPr>
      </w:pPr>
      <w:r w:rsidRPr="32B6F70B" w:rsidR="32B6F70B">
        <w:rPr>
          <w:rFonts w:ascii="Calibri" w:hAnsi="Calibri" w:asciiTheme="majorAscii" w:hAnsiTheme="majorAscii"/>
          <w:b w:val="1"/>
          <w:bCs w:val="1"/>
          <w:sz w:val="26"/>
          <w:szCs w:val="26"/>
        </w:rPr>
        <w:t>III. Departmental</w:t>
      </w:r>
    </w:p>
    <w:p w:rsidR="32B6F70B" w:rsidP="32B6F70B" w:rsidRDefault="32B6F70B" w14:paraId="24C489F4" w14:textId="04FD20AE">
      <w:pPr>
        <w:pStyle w:val="Normal"/>
        <w:ind w:left="540" w:firstLine="0"/>
        <w:rPr>
          <w:rFonts w:ascii="Calibri" w:hAnsi="Calibri" w:asciiTheme="majorAscii" w:hAnsiTheme="majorAscii"/>
          <w:b w:val="1"/>
          <w:bCs w:val="1"/>
          <w:sz w:val="24"/>
          <w:szCs w:val="24"/>
        </w:rPr>
      </w:pPr>
      <w:r w:rsidRPr="32B6F70B" w:rsidR="32B6F70B">
        <w:rPr>
          <w:rFonts w:ascii="Calibri" w:hAnsi="Calibri" w:asciiTheme="majorAscii" w:hAnsiTheme="majorAscii"/>
          <w:b w:val="1"/>
          <w:bCs w:val="1"/>
          <w:sz w:val="24"/>
          <w:szCs w:val="24"/>
        </w:rPr>
        <w:t xml:space="preserve">Recruitment. </w:t>
      </w:r>
      <w:r w:rsidRPr="32B6F70B" w:rsidR="32B6F70B">
        <w:rPr>
          <w:rFonts w:ascii="Calibri" w:hAnsi="Calibri" w:asciiTheme="majorAscii" w:hAnsiTheme="majorAscii"/>
          <w:b w:val="0"/>
          <w:bCs w:val="0"/>
          <w:sz w:val="24"/>
          <w:szCs w:val="24"/>
        </w:rPr>
        <w:t>Southern Arkansas University. Department of Performing Arts. Fall 2018-Present</w:t>
      </w:r>
    </w:p>
    <w:p w:rsidR="32B6F70B" w:rsidP="32B6F70B" w:rsidRDefault="32B6F70B" w14:paraId="4C6F3B4F" w14:textId="68C22CB9">
      <w:pPr>
        <w:ind w:left="540"/>
        <w:rPr>
          <w:rFonts w:ascii="Calibri" w:hAnsi="Calibri" w:asciiTheme="majorAscii" w:hAnsiTheme="majorAscii"/>
          <w:b w:val="1"/>
          <w:bCs w:val="1"/>
        </w:rPr>
      </w:pPr>
    </w:p>
    <w:p w:rsidR="77BC63F4" w:rsidP="77BC63F4" w:rsidRDefault="77BC63F4" w14:paraId="7415AB50" w14:textId="5156F1B7">
      <w:pPr>
        <w:ind w:left="540"/>
        <w:rPr>
          <w:rFonts w:asciiTheme="majorHAnsi" w:hAnsiTheme="majorHAnsi"/>
          <w:b/>
          <w:bCs/>
        </w:rPr>
      </w:pPr>
      <w:r w:rsidRPr="77BC63F4">
        <w:rPr>
          <w:rFonts w:asciiTheme="majorHAnsi" w:hAnsiTheme="majorHAnsi"/>
          <w:b/>
          <w:bCs/>
        </w:rPr>
        <w:t xml:space="preserve">Season Selection Committee. </w:t>
      </w:r>
      <w:r w:rsidRPr="77BC63F4">
        <w:rPr>
          <w:rFonts w:asciiTheme="majorHAnsi" w:hAnsiTheme="majorHAnsi"/>
        </w:rPr>
        <w:t>Chair. Southern Arkansas University. Department of Performing Arts. Elected Position. 2018-Present</w:t>
      </w:r>
    </w:p>
    <w:p w:rsidR="77BC63F4" w:rsidP="77BC63F4" w:rsidRDefault="77BC63F4" w14:paraId="5211EA0E" w14:textId="22757DCA">
      <w:pPr>
        <w:ind w:left="540"/>
        <w:rPr>
          <w:rFonts w:asciiTheme="majorHAnsi" w:hAnsiTheme="majorHAnsi"/>
        </w:rPr>
      </w:pPr>
    </w:p>
    <w:p w:rsidR="77BC63F4" w:rsidP="02D6405A" w:rsidRDefault="77BC63F4" w14:paraId="0B3B7F38" w14:textId="6C2C9BB8">
      <w:pPr>
        <w:ind w:left="540"/>
        <w:rPr>
          <w:rFonts w:ascii="Calibri" w:hAnsi="Calibri" w:asciiTheme="majorAscii" w:hAnsiTheme="majorAscii"/>
        </w:rPr>
      </w:pPr>
      <w:r w:rsidRPr="02D6405A" w:rsidR="02D6405A">
        <w:rPr>
          <w:rFonts w:ascii="Calibri" w:hAnsi="Calibri" w:asciiTheme="majorAscii" w:hAnsiTheme="majorAscii"/>
          <w:b w:val="1"/>
          <w:bCs w:val="1"/>
        </w:rPr>
        <w:t>Faculty Search Committee</w:t>
      </w:r>
      <w:r w:rsidRPr="02D6405A" w:rsidR="02D6405A">
        <w:rPr>
          <w:rFonts w:ascii="Calibri" w:hAnsi="Calibri" w:asciiTheme="majorAscii" w:hAnsiTheme="majorAscii"/>
        </w:rPr>
        <w:t>. Chair. Southern Arkansas University. Department of Performing Arts. Spring 2020.</w:t>
      </w:r>
      <w:r w:rsidRPr="02D6405A" w:rsidR="02D6405A">
        <w:rPr>
          <w:rFonts w:ascii="Calibri" w:hAnsi="Calibri" w:asciiTheme="majorAscii" w:hAnsiTheme="majorAscii"/>
          <w:b w:val="1"/>
          <w:bCs w:val="1"/>
        </w:rPr>
        <w:t xml:space="preserve"> </w:t>
      </w:r>
    </w:p>
    <w:p w:rsidR="77BC63F4" w:rsidP="02D6405A" w:rsidRDefault="77BC63F4" w14:paraId="7C2079FE" w14:textId="706A5540">
      <w:pPr>
        <w:ind w:left="540"/>
        <w:rPr>
          <w:rFonts w:ascii="Calibri" w:hAnsi="Calibri" w:asciiTheme="majorAscii" w:hAnsiTheme="majorAscii"/>
          <w:b w:val="1"/>
          <w:bCs w:val="1"/>
        </w:rPr>
      </w:pPr>
    </w:p>
    <w:p w:rsidR="77BC63F4" w:rsidP="02D6405A" w:rsidRDefault="77BC63F4" w14:paraId="0716A604" w14:textId="7FD607EF">
      <w:pPr>
        <w:ind w:left="540"/>
        <w:rPr>
          <w:rFonts w:ascii="Calibri" w:hAnsi="Calibri" w:asciiTheme="majorAscii" w:hAnsiTheme="majorAscii"/>
        </w:rPr>
      </w:pPr>
      <w:r w:rsidRPr="02D6405A" w:rsidR="02D6405A">
        <w:rPr>
          <w:rFonts w:ascii="Calibri" w:hAnsi="Calibri" w:asciiTheme="majorAscii" w:hAnsiTheme="majorAscii"/>
          <w:b w:val="1"/>
          <w:bCs w:val="1"/>
        </w:rPr>
        <w:t>Faculty Search Committee</w:t>
      </w:r>
      <w:r w:rsidRPr="02D6405A" w:rsidR="02D6405A">
        <w:rPr>
          <w:rFonts w:ascii="Calibri" w:hAnsi="Calibri" w:asciiTheme="majorAscii" w:hAnsiTheme="majorAscii"/>
        </w:rPr>
        <w:t>. Member. Southern Arkansas University. Department of Performing Arts. Spring 2019</w:t>
      </w:r>
    </w:p>
    <w:p w:rsidR="77BC63F4" w:rsidP="77BC63F4" w:rsidRDefault="77BC63F4" w14:paraId="222FB554" w14:textId="3387D029">
      <w:pPr>
        <w:ind w:left="540"/>
        <w:rPr>
          <w:rFonts w:asciiTheme="majorHAnsi" w:hAnsiTheme="majorHAnsi"/>
        </w:rPr>
      </w:pPr>
    </w:p>
    <w:p w:rsidR="77BC63F4" w:rsidP="77BC63F4" w:rsidRDefault="77BC63F4" w14:paraId="423AE680" w14:textId="2B24DE27">
      <w:pPr>
        <w:ind w:left="540"/>
        <w:rPr>
          <w:rFonts w:asciiTheme="majorHAnsi" w:hAnsiTheme="majorHAnsi"/>
        </w:rPr>
      </w:pPr>
      <w:r w:rsidRPr="77BC63F4">
        <w:rPr>
          <w:rFonts w:asciiTheme="majorHAnsi" w:hAnsiTheme="majorHAnsi"/>
          <w:b/>
          <w:bCs/>
        </w:rPr>
        <w:t>Curriculum Committee</w:t>
      </w:r>
      <w:r w:rsidRPr="77BC63F4">
        <w:rPr>
          <w:rFonts w:asciiTheme="majorHAnsi" w:hAnsiTheme="majorHAnsi"/>
        </w:rPr>
        <w:t>. Chair. Southern Arkansas University. Department of Performing Arts. Elected Position. 2018-2019</w:t>
      </w:r>
    </w:p>
    <w:p w:rsidR="77BC63F4" w:rsidP="77BC63F4" w:rsidRDefault="77BC63F4" w14:paraId="44AE641B" w14:textId="6A908B9C">
      <w:pPr>
        <w:ind w:left="540"/>
        <w:rPr>
          <w:rFonts w:asciiTheme="majorHAnsi" w:hAnsiTheme="majorHAnsi"/>
        </w:rPr>
      </w:pPr>
    </w:p>
    <w:p w:rsidR="77BC63F4" w:rsidP="77BC63F4" w:rsidRDefault="77BC63F4" w14:paraId="352C54CC" w14:textId="03D20287">
      <w:pPr>
        <w:ind w:left="540"/>
        <w:rPr>
          <w:rFonts w:asciiTheme="majorHAnsi" w:hAnsiTheme="majorHAnsi"/>
        </w:rPr>
      </w:pPr>
      <w:r w:rsidRPr="77BC63F4">
        <w:rPr>
          <w:rFonts w:asciiTheme="majorHAnsi" w:hAnsiTheme="majorHAnsi"/>
          <w:b/>
          <w:bCs/>
        </w:rPr>
        <w:t>Faculty Search Committee</w:t>
      </w:r>
      <w:r w:rsidRPr="77BC63F4">
        <w:rPr>
          <w:rFonts w:asciiTheme="majorHAnsi" w:hAnsiTheme="majorHAnsi"/>
        </w:rPr>
        <w:t>. Member. Southern Arkansas University. Department of Performing Arts. Fall 2018</w:t>
      </w:r>
    </w:p>
    <w:p w:rsidR="77BC63F4" w:rsidP="77BC63F4" w:rsidRDefault="77BC63F4" w14:paraId="7972079F" w14:textId="7AF49592">
      <w:pPr>
        <w:ind w:left="540"/>
        <w:rPr>
          <w:rFonts w:asciiTheme="majorHAnsi" w:hAnsiTheme="majorHAnsi"/>
        </w:rPr>
      </w:pPr>
    </w:p>
    <w:p w:rsidR="009A6773" w:rsidP="007D354D" w:rsidRDefault="009A6AA3" w14:paraId="7929CEDC" w14:textId="17A21033">
      <w:pPr>
        <w:ind w:left="540"/>
        <w:rPr>
          <w:rFonts w:asciiTheme="majorHAnsi" w:hAnsiTheme="majorHAnsi"/>
        </w:rPr>
      </w:pPr>
      <w:r w:rsidRPr="00100848">
        <w:rPr>
          <w:rFonts w:asciiTheme="majorHAnsi" w:hAnsiTheme="majorHAnsi"/>
          <w:b/>
        </w:rPr>
        <w:t>Season Selection Committee.</w:t>
      </w:r>
      <w:r w:rsidRPr="00100848" w:rsidR="00100848">
        <w:rPr>
          <w:rFonts w:asciiTheme="majorHAnsi" w:hAnsiTheme="majorHAnsi"/>
          <w:b/>
        </w:rPr>
        <w:t xml:space="preserve"> </w:t>
      </w:r>
      <w:r w:rsidRPr="00100848" w:rsidR="00100848">
        <w:rPr>
          <w:rFonts w:asciiTheme="majorHAnsi" w:hAnsiTheme="majorHAnsi"/>
        </w:rPr>
        <w:t>Graduate Student Representative</w:t>
      </w:r>
      <w:r w:rsidR="00100848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University of Pittsburgh Department of Theatre Arts. Elected position, September 2017-May 2018.</w:t>
      </w:r>
    </w:p>
    <w:p w:rsidR="009A6773" w:rsidP="007D354D" w:rsidRDefault="009A6773" w14:paraId="53F1BE9D" w14:textId="77777777">
      <w:pPr>
        <w:ind w:left="540"/>
        <w:rPr>
          <w:rFonts w:asciiTheme="majorHAnsi" w:hAnsiTheme="majorHAnsi"/>
        </w:rPr>
      </w:pPr>
    </w:p>
    <w:p w:rsidRPr="008912F3" w:rsidR="008912F3" w:rsidP="007D354D" w:rsidRDefault="008912F3" w14:paraId="6DAB4956" w14:textId="0D8CEDAC">
      <w:pPr>
        <w:ind w:left="540"/>
        <w:rPr>
          <w:rFonts w:asciiTheme="majorHAnsi" w:hAnsiTheme="majorHAnsi"/>
        </w:rPr>
      </w:pPr>
      <w:r w:rsidRPr="007D354D">
        <w:rPr>
          <w:rFonts w:asciiTheme="majorHAnsi" w:hAnsiTheme="majorHAnsi"/>
          <w:b/>
        </w:rPr>
        <w:t>Business and Finance Manager</w:t>
      </w:r>
      <w:r>
        <w:rPr>
          <w:rFonts w:asciiTheme="majorHAnsi" w:hAnsiTheme="majorHAnsi"/>
        </w:rPr>
        <w:t xml:space="preserve">. </w:t>
      </w:r>
      <w:r w:rsidRPr="008912F3">
        <w:rPr>
          <w:rFonts w:asciiTheme="majorHAnsi" w:hAnsiTheme="majorHAnsi"/>
        </w:rPr>
        <w:t xml:space="preserve">The Eleanora Duse Society. University of Pittsburgh Department of Theatre Arts. Elected position, </w:t>
      </w:r>
      <w:r>
        <w:rPr>
          <w:rFonts w:asciiTheme="majorHAnsi" w:hAnsiTheme="majorHAnsi"/>
        </w:rPr>
        <w:t xml:space="preserve">January 2017-December 2017. </w:t>
      </w:r>
    </w:p>
    <w:p w:rsidR="00C10D25" w:rsidP="00852EA6" w:rsidRDefault="00C10D25" w14:paraId="72570758" w14:textId="77777777">
      <w:pPr>
        <w:rPr>
          <w:rFonts w:asciiTheme="majorHAnsi" w:hAnsiTheme="majorHAnsi"/>
          <w:b/>
          <w:u w:val="single"/>
        </w:rPr>
      </w:pPr>
    </w:p>
    <w:p w:rsidR="00551E09" w:rsidP="77BC63F4" w:rsidRDefault="77BC63F4" w14:paraId="16610E11" w14:textId="05B185FF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77BC63F4">
        <w:rPr>
          <w:rFonts w:asciiTheme="majorHAnsi" w:hAnsiTheme="majorHAnsi"/>
          <w:b/>
          <w:bCs/>
          <w:sz w:val="28"/>
          <w:szCs w:val="28"/>
          <w:u w:val="single"/>
        </w:rPr>
        <w:t>PROFESSIONAL AFFILIATIONS AND MEMBERSHIPS</w:t>
      </w:r>
    </w:p>
    <w:p w:rsidR="00852EA6" w:rsidP="77BC63F4" w:rsidRDefault="77BC63F4" w14:paraId="25A51FC6" w14:textId="743F4D33">
      <w:pPr>
        <w:rPr>
          <w:rFonts w:asciiTheme="majorHAnsi" w:hAnsiTheme="majorHAnsi"/>
        </w:rPr>
      </w:pPr>
      <w:r w:rsidRPr="77BC63F4">
        <w:rPr>
          <w:rFonts w:asciiTheme="majorHAnsi" w:hAnsiTheme="majorHAnsi"/>
        </w:rPr>
        <w:t>Voice and Speech Trainers Association, Inc. (VASTA) member since 2016</w:t>
      </w:r>
    </w:p>
    <w:p w:rsidR="00852EA6" w:rsidP="77BC63F4" w:rsidRDefault="77BC63F4" w14:paraId="0EA2C91A" w14:textId="3E907D98">
      <w:pPr>
        <w:rPr>
          <w:rFonts w:asciiTheme="majorHAnsi" w:hAnsiTheme="majorHAnsi"/>
        </w:rPr>
      </w:pPr>
      <w:r w:rsidRPr="77BC63F4">
        <w:rPr>
          <w:rFonts w:asciiTheme="majorHAnsi" w:hAnsiTheme="majorHAnsi"/>
        </w:rPr>
        <w:t>Southeastern Theatre Conference (SETC) member since 2016</w:t>
      </w:r>
    </w:p>
    <w:p w:rsidR="77BC63F4" w:rsidP="77BC63F4" w:rsidRDefault="77BC63F4" w14:paraId="5496C476" w14:textId="42EC931F">
      <w:pPr>
        <w:rPr>
          <w:rFonts w:asciiTheme="majorHAnsi" w:hAnsiTheme="majorHAnsi"/>
        </w:rPr>
      </w:pPr>
      <w:r w:rsidRPr="76D4A591" w:rsidR="76D4A591">
        <w:rPr>
          <w:rFonts w:ascii="Calibri" w:hAnsi="Calibri" w:asciiTheme="majorAscii" w:hAnsiTheme="majorAscii"/>
        </w:rPr>
        <w:t>Kennedy Center American College Theatre Festival (KCACTF) member since 2018</w:t>
      </w:r>
    </w:p>
    <w:p w:rsidR="02D6405A" w:rsidP="02D6405A" w:rsidRDefault="02D6405A" w14:paraId="40FD51DE" w14:textId="75471CFD">
      <w:pPr>
        <w:pStyle w:val="Normal"/>
        <w:rPr>
          <w:rFonts w:ascii="Calibri" w:hAnsi="Calibri" w:asciiTheme="majorAscii" w:hAnsiTheme="majorAscii"/>
        </w:rPr>
      </w:pPr>
      <w:r w:rsidRPr="02D6405A" w:rsidR="02D6405A">
        <w:rPr>
          <w:rFonts w:ascii="Calibri" w:hAnsi="Calibri" w:asciiTheme="majorAscii" w:hAnsiTheme="majorAscii"/>
        </w:rPr>
        <w:t>Association for Theatre in Higher Education (ATHE) member since 2020</w:t>
      </w:r>
    </w:p>
    <w:sectPr w:rsidRPr="0013543A" w:rsidR="004A13F5" w:rsidSect="00370ADF">
      <w:footerReference w:type="default" r:id="rId9"/>
      <w:pgSz w:w="12240" w:h="15840" w:orient="portrait"/>
      <w:pgMar w:top="96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CC" w:rsidP="00593D58" w:rsidRDefault="002941CC" w14:paraId="76C92361" w14:textId="77777777">
      <w:r>
        <w:separator/>
      </w:r>
    </w:p>
  </w:endnote>
  <w:endnote w:type="continuationSeparator" w:id="0">
    <w:p w:rsidR="002941CC" w:rsidP="00593D58" w:rsidRDefault="002941CC" w14:paraId="675542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4029F4" w:rsidR="002941CC" w:rsidP="00593D58" w:rsidRDefault="002941CC" w14:paraId="23475FEB" w14:textId="3FB5A619">
    <w:pPr>
      <w:pStyle w:val="Header"/>
      <w:jc w:val="right"/>
      <w:rPr>
        <w:rFonts w:ascii="Garamond" w:hAnsi="Garamond"/>
        <w:sz w:val="16"/>
      </w:rPr>
    </w:pPr>
    <w:r>
      <w:rPr>
        <w:rFonts w:ascii="Garamond" w:hAnsi="Garamond"/>
        <w:sz w:val="16"/>
      </w:rPr>
      <w:t>Bara</w:t>
    </w:r>
    <w:r w:rsidR="0013543A">
      <w:rPr>
        <w:rFonts w:ascii="Garamond" w:hAnsi="Garamond"/>
        <w:sz w:val="16"/>
      </w:rPr>
      <w:t xml:space="preserve"> </w:t>
    </w:r>
    <w:r w:rsidRPr="004029F4">
      <w:rPr>
        <w:rFonts w:ascii="Garamond" w:hAnsi="Garamond"/>
        <w:sz w:val="16"/>
      </w:rPr>
      <w:fldChar w:fldCharType="begin"/>
    </w:r>
    <w:r w:rsidRPr="004029F4">
      <w:rPr>
        <w:rFonts w:ascii="Garamond" w:hAnsi="Garamond"/>
        <w:sz w:val="16"/>
      </w:rPr>
      <w:instrText xml:space="preserve"> PAGE </w:instrText>
    </w:r>
    <w:r w:rsidRPr="004029F4">
      <w:rPr>
        <w:rFonts w:ascii="Garamond" w:hAnsi="Garamond"/>
        <w:sz w:val="16"/>
      </w:rPr>
      <w:fldChar w:fldCharType="separate"/>
    </w:r>
    <w:r w:rsidR="0013543A">
      <w:rPr>
        <w:rFonts w:ascii="Garamond" w:hAnsi="Garamond"/>
        <w:noProof/>
        <w:sz w:val="16"/>
      </w:rPr>
      <w:t>1</w:t>
    </w:r>
    <w:r w:rsidRPr="004029F4">
      <w:rPr>
        <w:rFonts w:ascii="Garamond" w:hAnsi="Garamond"/>
        <w:sz w:val="16"/>
      </w:rPr>
      <w:fldChar w:fldCharType="end"/>
    </w:r>
    <w:r w:rsidRPr="004029F4">
      <w:rPr>
        <w:rFonts w:ascii="Garamond" w:hAnsi="Garamond"/>
        <w:sz w:val="16"/>
      </w:rPr>
      <w:t xml:space="preserve"> of </w:t>
    </w:r>
    <w:r w:rsidRPr="004029F4">
      <w:rPr>
        <w:rFonts w:ascii="Garamond" w:hAnsi="Garamond"/>
        <w:sz w:val="16"/>
      </w:rPr>
      <w:fldChar w:fldCharType="begin"/>
    </w:r>
    <w:r w:rsidRPr="004029F4">
      <w:rPr>
        <w:rFonts w:ascii="Garamond" w:hAnsi="Garamond"/>
        <w:sz w:val="16"/>
      </w:rPr>
      <w:instrText xml:space="preserve"> NUMPAGES </w:instrText>
    </w:r>
    <w:r w:rsidRPr="004029F4">
      <w:rPr>
        <w:rFonts w:ascii="Garamond" w:hAnsi="Garamond"/>
        <w:sz w:val="16"/>
      </w:rPr>
      <w:fldChar w:fldCharType="separate"/>
    </w:r>
    <w:r w:rsidR="0013543A">
      <w:rPr>
        <w:rFonts w:ascii="Garamond" w:hAnsi="Garamond"/>
        <w:noProof/>
        <w:sz w:val="16"/>
      </w:rPr>
      <w:t>2</w:t>
    </w:r>
    <w:r w:rsidRPr="004029F4">
      <w:rPr>
        <w:rFonts w:ascii="Garamond" w:hAnsi="Garamond"/>
        <w:sz w:val="16"/>
      </w:rPr>
      <w:fldChar w:fldCharType="end"/>
    </w:r>
  </w:p>
  <w:p w:rsidR="002941CC" w:rsidP="00593D58" w:rsidRDefault="002941CC" w14:paraId="08F0E40A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CC" w:rsidP="00593D58" w:rsidRDefault="002941CC" w14:paraId="2C909D14" w14:textId="77777777">
      <w:r>
        <w:separator/>
      </w:r>
    </w:p>
  </w:footnote>
  <w:footnote w:type="continuationSeparator" w:id="0">
    <w:p w:rsidR="002941CC" w:rsidP="00593D58" w:rsidRDefault="002941CC" w14:paraId="2DE49E5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5D60B17"/>
    <w:multiLevelType w:val="hybridMultilevel"/>
    <w:tmpl w:val="5FFCD1A4"/>
    <w:lvl w:ilvl="0" w:tplc="21865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97"/>
    <w:rsid w:val="00007A1C"/>
    <w:rsid w:val="000161C5"/>
    <w:rsid w:val="00022025"/>
    <w:rsid w:val="000318BB"/>
    <w:rsid w:val="00051B79"/>
    <w:rsid w:val="0006453E"/>
    <w:rsid w:val="000901DB"/>
    <w:rsid w:val="000A7721"/>
    <w:rsid w:val="000B7C5A"/>
    <w:rsid w:val="000D3E8E"/>
    <w:rsid w:val="00100848"/>
    <w:rsid w:val="0010555B"/>
    <w:rsid w:val="001313C1"/>
    <w:rsid w:val="0013543A"/>
    <w:rsid w:val="00185188"/>
    <w:rsid w:val="001F27B3"/>
    <w:rsid w:val="00205D4F"/>
    <w:rsid w:val="00217997"/>
    <w:rsid w:val="00226258"/>
    <w:rsid w:val="00230708"/>
    <w:rsid w:val="00236E19"/>
    <w:rsid w:val="002430F1"/>
    <w:rsid w:val="002707D0"/>
    <w:rsid w:val="002941CC"/>
    <w:rsid w:val="002C28A4"/>
    <w:rsid w:val="002E2FBC"/>
    <w:rsid w:val="003050E1"/>
    <w:rsid w:val="003171FE"/>
    <w:rsid w:val="00323B07"/>
    <w:rsid w:val="00370ADF"/>
    <w:rsid w:val="00383857"/>
    <w:rsid w:val="003A5292"/>
    <w:rsid w:val="003B2E12"/>
    <w:rsid w:val="003F3A0F"/>
    <w:rsid w:val="00460E7D"/>
    <w:rsid w:val="00475398"/>
    <w:rsid w:val="004A13F5"/>
    <w:rsid w:val="004B00DB"/>
    <w:rsid w:val="004B04CA"/>
    <w:rsid w:val="004D3661"/>
    <w:rsid w:val="004D7B11"/>
    <w:rsid w:val="0050741B"/>
    <w:rsid w:val="005134AE"/>
    <w:rsid w:val="005310E5"/>
    <w:rsid w:val="00544B67"/>
    <w:rsid w:val="00551E09"/>
    <w:rsid w:val="00586C3D"/>
    <w:rsid w:val="00593D58"/>
    <w:rsid w:val="005B31D2"/>
    <w:rsid w:val="005D1E8C"/>
    <w:rsid w:val="0060152E"/>
    <w:rsid w:val="00634B3B"/>
    <w:rsid w:val="00635104"/>
    <w:rsid w:val="00640546"/>
    <w:rsid w:val="00653EFD"/>
    <w:rsid w:val="006721A0"/>
    <w:rsid w:val="00685EE3"/>
    <w:rsid w:val="00695CB7"/>
    <w:rsid w:val="006C2004"/>
    <w:rsid w:val="006E091A"/>
    <w:rsid w:val="007113EB"/>
    <w:rsid w:val="00712B66"/>
    <w:rsid w:val="0071455B"/>
    <w:rsid w:val="007246C7"/>
    <w:rsid w:val="00737611"/>
    <w:rsid w:val="00754D6B"/>
    <w:rsid w:val="00770BEE"/>
    <w:rsid w:val="007B5229"/>
    <w:rsid w:val="007D07E5"/>
    <w:rsid w:val="007D354D"/>
    <w:rsid w:val="007F2D7B"/>
    <w:rsid w:val="007F455D"/>
    <w:rsid w:val="00802144"/>
    <w:rsid w:val="00852EA6"/>
    <w:rsid w:val="00864ADC"/>
    <w:rsid w:val="008801F8"/>
    <w:rsid w:val="00883443"/>
    <w:rsid w:val="00885409"/>
    <w:rsid w:val="008912F3"/>
    <w:rsid w:val="008A0936"/>
    <w:rsid w:val="008B3AA0"/>
    <w:rsid w:val="008E26C7"/>
    <w:rsid w:val="009017EC"/>
    <w:rsid w:val="00904C63"/>
    <w:rsid w:val="00937280"/>
    <w:rsid w:val="009524C5"/>
    <w:rsid w:val="009721D5"/>
    <w:rsid w:val="009811BD"/>
    <w:rsid w:val="009A6773"/>
    <w:rsid w:val="009A6AA3"/>
    <w:rsid w:val="00A25B8E"/>
    <w:rsid w:val="00A2651D"/>
    <w:rsid w:val="00A31496"/>
    <w:rsid w:val="00A53C49"/>
    <w:rsid w:val="00A65C80"/>
    <w:rsid w:val="00AA549E"/>
    <w:rsid w:val="00AB42F1"/>
    <w:rsid w:val="00AC26DC"/>
    <w:rsid w:val="00AD1BAE"/>
    <w:rsid w:val="00AE7B46"/>
    <w:rsid w:val="00AF1BDF"/>
    <w:rsid w:val="00B23F04"/>
    <w:rsid w:val="00B265C9"/>
    <w:rsid w:val="00B55FC4"/>
    <w:rsid w:val="00B6262C"/>
    <w:rsid w:val="00B6511D"/>
    <w:rsid w:val="00B678B8"/>
    <w:rsid w:val="00B84640"/>
    <w:rsid w:val="00BA5FBE"/>
    <w:rsid w:val="00BB43DD"/>
    <w:rsid w:val="00BD2D0E"/>
    <w:rsid w:val="00C056DF"/>
    <w:rsid w:val="00C10D25"/>
    <w:rsid w:val="00C15B8E"/>
    <w:rsid w:val="00C41A60"/>
    <w:rsid w:val="00C5136F"/>
    <w:rsid w:val="00C60E86"/>
    <w:rsid w:val="00C62C87"/>
    <w:rsid w:val="00CA2FF8"/>
    <w:rsid w:val="00D044DA"/>
    <w:rsid w:val="00D12FEA"/>
    <w:rsid w:val="00D253B9"/>
    <w:rsid w:val="00D40663"/>
    <w:rsid w:val="00D47A35"/>
    <w:rsid w:val="00D7000E"/>
    <w:rsid w:val="00D959CA"/>
    <w:rsid w:val="00DA344F"/>
    <w:rsid w:val="00DA441F"/>
    <w:rsid w:val="00DB156A"/>
    <w:rsid w:val="00DD08DA"/>
    <w:rsid w:val="00E025A4"/>
    <w:rsid w:val="00E02F95"/>
    <w:rsid w:val="00E379B1"/>
    <w:rsid w:val="00E54EDE"/>
    <w:rsid w:val="00E67700"/>
    <w:rsid w:val="00E90D97"/>
    <w:rsid w:val="00E96EB9"/>
    <w:rsid w:val="00F06B76"/>
    <w:rsid w:val="00F2699F"/>
    <w:rsid w:val="00F31D0F"/>
    <w:rsid w:val="00F50713"/>
    <w:rsid w:val="00F56547"/>
    <w:rsid w:val="00F67928"/>
    <w:rsid w:val="00F90DC1"/>
    <w:rsid w:val="00F94C83"/>
    <w:rsid w:val="00FA4B97"/>
    <w:rsid w:val="00FB4B14"/>
    <w:rsid w:val="00FD35AE"/>
    <w:rsid w:val="00FF34B3"/>
    <w:rsid w:val="02D6405A"/>
    <w:rsid w:val="0568C368"/>
    <w:rsid w:val="16321F0A"/>
    <w:rsid w:val="32B6F70B"/>
    <w:rsid w:val="3A64DC37"/>
    <w:rsid w:val="61FDC7D5"/>
    <w:rsid w:val="67FBCAC8"/>
    <w:rsid w:val="76D4A591"/>
    <w:rsid w:val="77BC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16127"/>
  <w14:defaultImageDpi w14:val="300"/>
  <w15:docId w15:val="{58714543-614b-4a7c-8f8a-7c7a030937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E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E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D5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93D58"/>
  </w:style>
  <w:style w:type="paragraph" w:styleId="Footer">
    <w:name w:val="footer"/>
    <w:basedOn w:val="Normal"/>
    <w:link w:val="FooterChar"/>
    <w:uiPriority w:val="99"/>
    <w:unhideWhenUsed/>
    <w:rsid w:val="00593D58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93D58"/>
  </w:style>
  <w:style w:type="paragraph" w:styleId="ListParagraph">
    <w:name w:val="List Paragraph"/>
    <w:basedOn w:val="Normal"/>
    <w:uiPriority w:val="34"/>
    <w:qFormat/>
    <w:rsid w:val="0071455B"/>
    <w:pPr>
      <w:ind w:left="720"/>
      <w:contextualSpacing/>
    </w:pPr>
  </w:style>
  <w:style w:type="table" w:styleId="TableGrid">
    <w:name w:val="Table Grid"/>
    <w:basedOn w:val="TableNormal"/>
    <w:uiPriority w:val="59"/>
    <w:rsid w:val="00AC26D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E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E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D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D58"/>
  </w:style>
  <w:style w:type="paragraph" w:styleId="Footer">
    <w:name w:val="footer"/>
    <w:basedOn w:val="Normal"/>
    <w:link w:val="FooterChar"/>
    <w:uiPriority w:val="99"/>
    <w:unhideWhenUsed/>
    <w:rsid w:val="00593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D58"/>
  </w:style>
  <w:style w:type="paragraph" w:styleId="ListParagraph">
    <w:name w:val="List Paragraph"/>
    <w:basedOn w:val="Normal"/>
    <w:uiPriority w:val="34"/>
    <w:qFormat/>
    <w:rsid w:val="0071455B"/>
    <w:pPr>
      <w:ind w:left="720"/>
      <w:contextualSpacing/>
    </w:pPr>
  </w:style>
  <w:style w:type="table" w:styleId="TableGrid">
    <w:name w:val="Table Grid"/>
    <w:basedOn w:val="TableNormal"/>
    <w:uiPriority w:val="59"/>
    <w:rsid w:val="00AC2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yperlink" Target="http://www.brittanybara.com" TargetMode="External" Id="rId8" /><Relationship Type="http://schemas.openxmlformats.org/officeDocument/2006/relationships/footer" Target="footer1.xml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Pivovar</dc:creator>
  <keywords/>
  <dc:description/>
  <lastModifiedBy>Brittany Bara</lastModifiedBy>
  <revision>46</revision>
  <lastPrinted>2018-06-07T03:34:00.0000000Z</lastPrinted>
  <dcterms:created xsi:type="dcterms:W3CDTF">2017-10-31T15:16:00.0000000Z</dcterms:created>
  <dcterms:modified xsi:type="dcterms:W3CDTF">2020-11-08T18:31:27.2051472Z</dcterms:modified>
</coreProperties>
</file>